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F7" w:rsidRDefault="005A4BF7" w:rsidP="00B5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6637FF">
        <w:rPr>
          <w:rFonts w:ascii="Times New Roman" w:eastAsia="Times New Roman" w:hAnsi="Times New Roman" w:cs="Times New Roman"/>
          <w:b/>
          <w:sz w:val="28"/>
          <w:szCs w:val="28"/>
        </w:rPr>
        <w:t xml:space="preserve"> ЛЕКЦИИ: ЭНЕРГЕТИЧЕСКИЕ НАПИТКИ.</w:t>
      </w:r>
    </w:p>
    <w:p w:rsidR="005A4BF7" w:rsidRDefault="005A4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Энергетический напиток (так называемый «энергетик») пользуется огромной популярностью во всех развитых странах мира. Причина популярности проста: сравнительная дешевизна напитка и оказываемый им бодрящий (тонизирующий) эффект.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По сути, энергетический напиток это более эффективный аналог кофе, который еще и утоляет жажду. Многообразие вкусов энергетиков также является одной из причин популярности этого напитка.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Но насколько опасно употреблять энергетики? В данной статье мы попробуем разобраться в том, насколько опасно и вредно употреблять энергетические напитки.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Энергетические напитки в широкое производство поступили в 1984 году. Если говорить совсем просто, то это напитки, созданные с помощью комбинации различных стимулирующих веществ и дополнительных компонентов (витамины,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>, красители и так далее).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Созданы они для стимуляции центральной нервной системы. За счет этого достигается существенное снижение усталости, и увеличиваются показатели умственной деятельности, но на ограниченный срок (до 6-8 часов).</w:t>
      </w:r>
    </w:p>
    <w:p w:rsidR="00981501" w:rsidRPr="005A4BF7" w:rsidRDefault="00981501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Состав различных энергетических напитков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в подавляющем большинстве случаев одинаков. Он включает в себя следующие вещества: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Кофеин. Основной компонент энергетиков, оказывающий тонизирующий и бодрящий эффект. Следует также отметить, что кофеин значительно увеличивает ЧСС (до 120 ударов в минуту).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Мате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>. Является аналогом кофеина, дает такой же эффект, но в меньшей степени.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Женьшень и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гуарана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>. Оба являются натуральными (то есть не синтезированными) стимуляторами ЦНС.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Сахароза и глюкоза — универсальная энергия для организма, простые углеводы. Попадая в организм, эти вещества быстро оказывают стимулирующее действие, в первую </w:t>
      </w: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очередь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попадая в мозг, снижая желание спать и стимулируя его активность.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Таурин. Аминокислота, ускоряющая обмен веществ, быстро дающая энергию организму, и являющаяся еще одним стимулятором ЦНС.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Теобромин. В чистом виде токсичен, но в энергетических напитках содержится тот теобромин, который прошел химическую</w:t>
      </w:r>
      <w:r w:rsidR="005A4BF7" w:rsidRPr="005A4BF7">
        <w:rPr>
          <w:rFonts w:ascii="Times New Roman" w:eastAsia="Times New Roman" w:hAnsi="Times New Roman" w:cs="Times New Roman"/>
          <w:sz w:val="28"/>
          <w:szCs w:val="28"/>
        </w:rPr>
        <w:t xml:space="preserve"> обработку. Является тонизирующим средством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Фенилаланин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>. Придается вкус напитку.</w:t>
      </w:r>
    </w:p>
    <w:p w:rsidR="00981501" w:rsidRPr="005A4BF7" w:rsidRDefault="00F86794" w:rsidP="00B557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Витамины группы «В».</w:t>
      </w:r>
    </w:p>
    <w:p w:rsidR="00981501" w:rsidRPr="005A4BF7" w:rsidRDefault="00F86794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1.1 Популярная продукция в странах СНГ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В странах СНГ продается большое количество различных энергетических напитков. Наиболее популярны из них следующие:</w:t>
      </w:r>
    </w:p>
    <w:p w:rsidR="00981501" w:rsidRPr="005A4BF7" w:rsidRDefault="00F86794" w:rsidP="00B5573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Ягуар; </w:t>
      </w:r>
    </w:p>
    <w:p w:rsidR="00981501" w:rsidRPr="005A4BF7" w:rsidRDefault="00F86794" w:rsidP="00B5573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Burn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1501" w:rsidRPr="005A4BF7" w:rsidRDefault="00F86794" w:rsidP="00B5573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Red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Bull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1501" w:rsidRPr="005A4BF7" w:rsidRDefault="00F86794" w:rsidP="00B5573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Stop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1501" w:rsidRPr="005A4BF7" w:rsidRDefault="00F86794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1.2 Воздействие энергетика на организм человека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энергетиков напрямую влияет на сон человека. Если быть точнее, то развивается хроническая стойкая бессонница, а имеющийся сон становится патологичным. Больному могут </w:t>
      </w: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снится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кошмары, любые внешние раздражители заставляют его пробудиться, после сна отсутствует ощущение бодрости и «новых сил». Это — так называемый откат.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Воздействие энергетиков на организм человека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Со временем формируется лабильность настроения (его нестабильность), мнительность, раздражительность, излишняя злоба и агрессивность. Мир в представлении больного теряет краски, что обычно свидетельствует о начале депрессии.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К органическим поражениям можно отнести развитие длительной синусовой тахикардии, экстрасистол (ощущение перебоя работы сердца), повышенного артериального давления. Нередко возникают стойкие запоры или, напротив, диареи.</w:t>
      </w:r>
    </w:p>
    <w:p w:rsidR="00981501" w:rsidRPr="005A4BF7" w:rsidRDefault="005A4BF7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1.3 Вред энергетических напитков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Негативные последствия приема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энергетиков уже давно не вызывают вопросов у врачей. Общеизвестен факт, что они сильно вредят здоровью, а именно (речь идет о длительном регулярном употреблении):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Увеличивают вероятность развития сахарного диабета.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Нарушают работы центральной нервной системы.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Создают проблемы с работоспособностью сердца и </w:t>
      </w: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системы в целом.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Вызывают патологии желудочно-кишечного тракта.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Приводят к психическим нарушениям, снижают либидо.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стать причиной грозных заболеваний (тромбоз, эпилепсия, анафилаксия).</w:t>
      </w:r>
    </w:p>
    <w:p w:rsidR="00981501" w:rsidRPr="005A4BF7" w:rsidRDefault="00F86794" w:rsidP="00B5573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Снижают трудоспособность, внимание, интерес к окружающему миру.</w:t>
      </w:r>
    </w:p>
    <w:p w:rsidR="00981501" w:rsidRPr="005A4BF7" w:rsidRDefault="00981501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501" w:rsidRPr="005A4BF7" w:rsidRDefault="00981501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501" w:rsidRPr="005A4BF7" w:rsidRDefault="005A4BF7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1.5 Привыкание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К сожалению, все современные исследования энергетических напитков говорят о том, что они вызывают стойкое и сильное привыкание. Причем у некоторых лиц это привыкание столь же сильно, как у больных алкоголизмом.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По всей видимости, в ближайшее время решения этой проблемы найдено не</w:t>
      </w: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таким людям относят: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люди с хроническими заболеваниями кровеносной системы (особенно пациенты с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тромбофилией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сахарным диабетом;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пациенты с заболеваниями сердца;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 заболеваниями почек и желудочно-кишечной системы;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 с хроническим повышением артериального давления;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люди, страдающие бессонницей;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подростки;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 старше пятидесяти лет;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беременные;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 глаукомой;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 нарушением кровообращения головного мозга в анамнезе; </w:t>
      </w:r>
    </w:p>
    <w:p w:rsidR="00981501" w:rsidRPr="005A4BF7" w:rsidRDefault="00F86794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больные с заболеваниями центральной нервной системы.</w:t>
      </w:r>
    </w:p>
    <w:p w:rsidR="005A4BF7" w:rsidRPr="005A4BF7" w:rsidRDefault="005A4BF7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1.6 Кому опасно/противопоказано пить энергетики?</w:t>
      </w:r>
    </w:p>
    <w:p w:rsidR="005A4BF7" w:rsidRPr="005A4BF7" w:rsidRDefault="005A4BF7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Злоупотребление энергетиками вредит абсолютно всем людям. Однако существует категории людей, на которых энергетические напитки действуют особенно вредно.</w:t>
      </w:r>
    </w:p>
    <w:p w:rsidR="005A4BF7" w:rsidRPr="005A4BF7" w:rsidRDefault="005A4BF7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К таким людям относят: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 с хроническими заболеваниями кровеносной системы (особенно пациенты с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тромбофилией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сахарным диабетом;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пациенты с заболеваниями сердца;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 заболеваниями почек и желудочно-кишечной системы;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 с хроническим повышением артериального давления;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люди, страдающие бессонницей;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подростки;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люди старше пятидесяти лет;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беременные;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 глаукомой;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больные с нарушением кровообращения головного мозга в анамнезе; 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больные с заболеваниями центральной нервной системы.</w:t>
      </w:r>
    </w:p>
    <w:p w:rsidR="005A4BF7" w:rsidRPr="005A4BF7" w:rsidRDefault="005A4BF7" w:rsidP="00B5573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501" w:rsidRPr="005A4BF7" w:rsidRDefault="005A4BF7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2. Передозировка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К сожалению, помимо пользы энергетики представляют и реальную опасность для организма человека. Передозировка такими напитками вызывает серьезное отравление, приводящее к перегрузке центральной нервной системы и увеличению нагрузки на артерии и сердце.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Передозировка энергетиками обычно возникает на фоне их частого приема для осуществления какой-либо интеллектуальной работы. Статистически чаще всего отравление энергетиками возникает у студентов перед экзаменом и у работников умственного труда (программисты, писатели, профессиональные геймеры и так далее).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Причина передозировки энергетиками в том, что они повышают работоспособность организма за счет увеличения нагрузки на все его системы. Больше всего страдает </w:t>
      </w: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и центральная нервная системы, Проще говоря, энергетические напитки включают резервные системы организма на продолжительный срок, тогда как они рассчитаны на непродолжительную работу (</w:t>
      </w:r>
      <w:r w:rsidRPr="005A4BF7">
        <w:rPr>
          <w:rFonts w:ascii="Times New Roman" w:eastAsia="Times New Roman" w:hAnsi="Times New Roman" w:cs="Times New Roman"/>
          <w:i/>
          <w:sz w:val="28"/>
          <w:szCs w:val="28"/>
        </w:rPr>
        <w:t>не более 30 минут и только в критических ситуациях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при большом употреблении энергетиков работают на износ.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будет. Во многих странах употребление энергетических напитков никоим образом не регулируется, а пропаганда против их употребления сведена к минимуму.</w:t>
      </w:r>
    </w:p>
    <w:p w:rsidR="00981501" w:rsidRPr="005A4BF7" w:rsidRDefault="00F86794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2.1 Симптомы передозировки энергетическими напитками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Симптомы отравления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(передозировки) энергетиками следующие: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повышение частоты сердечных сокращений (до 160 ударов в минуту);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стойкая и длительная бессонница;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раздражительность, агрессивность;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покраснение лица и ощущение жара;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повышение артериального давления;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диарея;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тремор конечностей;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нарушения координации движений;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учащенное мочеиспускание (реже – неспособность его контролировать);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холодный пот;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тела;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многократная рвота, иногда не приносящая облегчения;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тревожность, паника, мнительность;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спутанность сознания;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визуальные и слуховые галлюцинации; </w:t>
      </w:r>
    </w:p>
    <w:p w:rsidR="00981501" w:rsidRPr="005A4BF7" w:rsidRDefault="00F86794" w:rsidP="00B557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потери сознания (синкопе).</w:t>
      </w:r>
    </w:p>
    <w:p w:rsidR="00981501" w:rsidRPr="005A4BF7" w:rsidRDefault="00F86794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2.2 Возможные последствия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Последствия частого употребления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энергетических напитков, а также передозировка ими, достаточно серьезны.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Попробуем перечислить все имеющ</w:t>
      </w:r>
      <w:r w:rsidR="005A4BF7">
        <w:rPr>
          <w:rFonts w:ascii="Times New Roman" w:eastAsia="Times New Roman" w:hAnsi="Times New Roman" w:cs="Times New Roman"/>
          <w:sz w:val="28"/>
          <w:szCs w:val="28"/>
        </w:rPr>
        <w:t>иеся из них</w:t>
      </w:r>
      <w:r w:rsidRPr="005A4B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Снижение либидо, импотенция.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Желудочно-кишечные заболевания (особенно часто развивается гастрит и изжога).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Когнитивные нарушения, в том числе и проблемы с успеваемостью у подростков.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Развитие психических заболеваний.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Депрессия, апатия, безразличность, агрессивность.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Нарушения работы сердца, тромбозы.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Стойкая хроническая бессонница.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Перевозбуждение, нервные тики.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Судороги, эпилепсия.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Снижение интереса, мотивации.</w:t>
      </w:r>
    </w:p>
    <w:p w:rsidR="00981501" w:rsidRPr="005A4BF7" w:rsidRDefault="00F86794" w:rsidP="00B5573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Смертельный исход (сравнительно редко).</w:t>
      </w:r>
    </w:p>
    <w:p w:rsidR="00981501" w:rsidRPr="005A4BF7" w:rsidRDefault="00F86794" w:rsidP="00B5573F">
      <w:pPr>
        <w:keepNext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b/>
          <w:sz w:val="28"/>
          <w:szCs w:val="28"/>
        </w:rPr>
        <w:t>2.3 Первая помощь и дальнейшее лечение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При подозрении на передозировку энергетиками больному нужно сразу вызвать скорую помощь. До ее приезда следует дать ему 2-3 литра теплой воды и спровоцировать рвоту. Сделать это достаточно просто: после того, как больной выпьет теплую воду, нужно надавить ему пальцем на корень языка.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>После рвоты больному следует дать 10-12 таблеток активированного угля. Для нейтрализации кофеина по возможности больному следует дать зеленый чай или молоко. Полезными могут оказаться блюда с магнием (капуста, авокадо).</w:t>
      </w:r>
    </w:p>
    <w:p w:rsidR="00981501" w:rsidRPr="005A4BF7" w:rsidRDefault="00F86794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В стационаре больному повторно промоют желудок и поставят капельницу. Лечение будет проводиться с уклоном на </w:t>
      </w:r>
      <w:proofErr w:type="spellStart"/>
      <w:r w:rsidRPr="005A4BF7">
        <w:rPr>
          <w:rFonts w:ascii="Times New Roman" w:eastAsia="Times New Roman" w:hAnsi="Times New Roman" w:cs="Times New Roman"/>
          <w:sz w:val="28"/>
          <w:szCs w:val="28"/>
        </w:rPr>
        <w:t>детоксикацию</w:t>
      </w:r>
      <w:proofErr w:type="spell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организма и на «разгрузку» нервной и </w:t>
      </w:r>
      <w:proofErr w:type="gramStart"/>
      <w:r w:rsidRPr="005A4BF7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5A4BF7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981501" w:rsidRDefault="00981501" w:rsidP="00B5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81501" w:rsidRDefault="00981501">
      <w:pPr>
        <w:spacing w:after="0" w:line="240" w:lineRule="auto"/>
        <w:rPr>
          <w:rFonts w:ascii="Calibri" w:eastAsia="Calibri" w:hAnsi="Calibri" w:cs="Calibri"/>
        </w:rPr>
      </w:pPr>
    </w:p>
    <w:sectPr w:rsidR="00981501" w:rsidSect="00B6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7D15"/>
    <w:multiLevelType w:val="multilevel"/>
    <w:tmpl w:val="BB2064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F0918"/>
    <w:multiLevelType w:val="multilevel"/>
    <w:tmpl w:val="345AD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E572F"/>
    <w:multiLevelType w:val="multilevel"/>
    <w:tmpl w:val="F41C8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A0521"/>
    <w:multiLevelType w:val="multilevel"/>
    <w:tmpl w:val="DF7073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35B5F"/>
    <w:multiLevelType w:val="multilevel"/>
    <w:tmpl w:val="1CC28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84FFF"/>
    <w:multiLevelType w:val="multilevel"/>
    <w:tmpl w:val="75468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C63CD"/>
    <w:multiLevelType w:val="multilevel"/>
    <w:tmpl w:val="1A48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01"/>
    <w:rsid w:val="003E34CB"/>
    <w:rsid w:val="005A4BF7"/>
    <w:rsid w:val="006637FF"/>
    <w:rsid w:val="00981501"/>
    <w:rsid w:val="00B5573F"/>
    <w:rsid w:val="00B6176D"/>
    <w:rsid w:val="00F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2016-11-08T04:54:00Z</cp:lastPrinted>
  <dcterms:created xsi:type="dcterms:W3CDTF">2016-11-08T04:53:00Z</dcterms:created>
  <dcterms:modified xsi:type="dcterms:W3CDTF">2016-12-01T11:48:00Z</dcterms:modified>
</cp:coreProperties>
</file>