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 мониторинга</w:t>
      </w: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охвата обучающихся в возрасте от 5 до 18 лет всеми формами дополнительного образования Кировского городского округа</w:t>
      </w:r>
    </w:p>
    <w:p w:rsidR="0015155C" w:rsidRDefault="0015155C" w:rsidP="0015155C">
      <w:pPr>
        <w:pStyle w:val="2"/>
        <w:ind w:right="140"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период с 2018 по 2020 годы</w:t>
      </w:r>
    </w:p>
    <w:p w:rsidR="0015155C" w:rsidRDefault="0015155C" w:rsidP="0015155C">
      <w:pPr>
        <w:pStyle w:val="2"/>
        <w:ind w:right="14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155C" w:rsidRDefault="0015155C" w:rsidP="0015155C">
      <w:pPr>
        <w:pStyle w:val="2"/>
        <w:ind w:right="14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школьников в разнообразных развивающих средах во всех образовательных организациях Кировского городского округа организована работа по вовлечению учащихся в кружки и секции, осуществляющие свою деятельность на базе образовательных организаций. 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 деятельность организуется по направлениям развития личности: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естественно – научное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научно - техническое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художественно - эстетическое</w:t>
      </w:r>
      <w:bookmarkStart w:id="0" w:name="_GoBack"/>
      <w:bookmarkEnd w:id="0"/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туристско-краеведческое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эколого-биологическое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По итогам плановых проверок отделом образования и молодежной политики администрации Кировского городского округа установлено: занятия проводятся согласно расписанию, журналы заполняются регулярно. Посещаемость кружковых занятий удовлетворительная. Пропуски только по уважительным причинам, по неуважительным причинам пропусков нет. Главными направлениями кружковых занятий являются желание детей расширить и углубить свои знания и кругозор. Наиболее востребованными являются кружки спортивной направленности, прикладного творчества.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Однако, выявлены следующие недостатки: не все руководители кружков имеют образование педагога дополнительного образования, не все дети, состоящие на разных видах учета, посещают кружки и секции.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руководителям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Привлечь в деятельность кружков и секций 100% обучающихся, находящихся в социально-опасном положении.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 xml:space="preserve">- Активизировать деятельность по участию в конкурсах муниципального, краевого и Всероссийского уровня учащихся МБОУ СОШ № 5 ст.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, МБОУ СОШ № 6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п.Комсомолец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, МБОУСОШ № 7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п.Коммаяк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Новопавлоская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 СОШ № 33».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ab/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образования: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 xml:space="preserve">- для повышения результативности в конкурсах краевого и Всероссийского уровня уделять внимание на качество подготовленных конкурсных материалов педагогическим работников МБОУ СОШ № </w:t>
      </w:r>
      <w:proofErr w:type="gramStart"/>
      <w:r w:rsidRPr="004D55CE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г.Новопавловска</w:t>
      </w:r>
      <w:proofErr w:type="spellEnd"/>
      <w:proofErr w:type="gramEnd"/>
      <w:r w:rsidRPr="004D55CE">
        <w:rPr>
          <w:rFonts w:ascii="Times New Roman" w:hAnsi="Times New Roman" w:cs="Times New Roman"/>
          <w:sz w:val="28"/>
          <w:szCs w:val="28"/>
        </w:rPr>
        <w:t xml:space="preserve">, МБОУ СОШ № 5 ст.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, МБОУ СОШ № 6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п.Комсомолец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, МБОУ </w:t>
      </w:r>
      <w:r w:rsidRPr="004D55CE">
        <w:rPr>
          <w:rFonts w:ascii="Times New Roman" w:hAnsi="Times New Roman" w:cs="Times New Roman"/>
          <w:sz w:val="28"/>
          <w:szCs w:val="28"/>
        </w:rPr>
        <w:lastRenderedPageBreak/>
        <w:t xml:space="preserve">СОШ № 10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с.Орловки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 xml:space="preserve">, МКОУ СОШ № 18 </w:t>
      </w:r>
      <w:proofErr w:type="spellStart"/>
      <w:r w:rsidRPr="004D55CE">
        <w:rPr>
          <w:rFonts w:ascii="Times New Roman" w:hAnsi="Times New Roman" w:cs="Times New Roman"/>
          <w:sz w:val="28"/>
          <w:szCs w:val="28"/>
        </w:rPr>
        <w:t>п.Фазанный</w:t>
      </w:r>
      <w:proofErr w:type="spellEnd"/>
      <w:r w:rsidRPr="004D55CE">
        <w:rPr>
          <w:rFonts w:ascii="Times New Roman" w:hAnsi="Times New Roman" w:cs="Times New Roman"/>
          <w:sz w:val="28"/>
          <w:szCs w:val="28"/>
        </w:rPr>
        <w:t>, МБОУ «Новопавловская СОШ № 33».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своевременно проходить курсы повышения квалификации, повышать профессиональный уровень, обобщать опыт работы на методических объединениях.</w:t>
      </w:r>
    </w:p>
    <w:p w:rsidR="004D55CE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привлекать большее количество обучающихся к участию в конкурсах, концертах, выставках творчества.</w:t>
      </w:r>
    </w:p>
    <w:p w:rsidR="001F2745" w:rsidRPr="004D55CE" w:rsidRDefault="004D55CE" w:rsidP="004D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CE">
        <w:rPr>
          <w:rFonts w:ascii="Times New Roman" w:hAnsi="Times New Roman" w:cs="Times New Roman"/>
          <w:sz w:val="28"/>
          <w:szCs w:val="28"/>
        </w:rPr>
        <w:t>- использовать инновационные методы в работе с обучающимися.</w:t>
      </w:r>
    </w:p>
    <w:p w:rsidR="009F3AAB" w:rsidRDefault="009F3AAB" w:rsidP="00B93015"/>
    <w:sectPr w:rsidR="009F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0D35"/>
    <w:multiLevelType w:val="hybridMultilevel"/>
    <w:tmpl w:val="C88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23D9"/>
    <w:multiLevelType w:val="multilevel"/>
    <w:tmpl w:val="D28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1"/>
    <w:rsid w:val="0015155C"/>
    <w:rsid w:val="001E55A5"/>
    <w:rsid w:val="001F2745"/>
    <w:rsid w:val="003520AC"/>
    <w:rsid w:val="00403111"/>
    <w:rsid w:val="004D55CE"/>
    <w:rsid w:val="006177E4"/>
    <w:rsid w:val="009F3AAB"/>
    <w:rsid w:val="00B93015"/>
    <w:rsid w:val="00CB4B56"/>
    <w:rsid w:val="00F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4CA1-3171-48A5-9802-D96D3A4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5155C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Normal (Web)"/>
    <w:basedOn w:val="a"/>
    <w:uiPriority w:val="99"/>
    <w:semiHidden/>
    <w:unhideWhenUsed/>
    <w:rsid w:val="0015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2021-06-21T07:20:00Z</dcterms:created>
  <dcterms:modified xsi:type="dcterms:W3CDTF">2021-06-21T07:20:00Z</dcterms:modified>
</cp:coreProperties>
</file>