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34" w:rsidRDefault="001B2D34" w:rsidP="008D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DC5" w:rsidRDefault="00145DC5" w:rsidP="008D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99B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налитическая справка</w:t>
      </w:r>
    </w:p>
    <w:p w:rsidR="00145DC5" w:rsidRDefault="00145DC5" w:rsidP="00145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результатам  </w:t>
      </w:r>
      <w:r w:rsidR="008C224C">
        <w:rPr>
          <w:rFonts w:ascii="Times New Roman" w:hAnsi="Times New Roman" w:cs="Times New Roman"/>
          <w:b/>
          <w:sz w:val="32"/>
          <w:szCs w:val="32"/>
        </w:rPr>
        <w:t xml:space="preserve"> репетиционного </w:t>
      </w:r>
      <w:r w:rsidRPr="0092699B">
        <w:rPr>
          <w:rFonts w:ascii="Times New Roman" w:hAnsi="Times New Roman" w:cs="Times New Roman"/>
          <w:b/>
          <w:sz w:val="32"/>
          <w:szCs w:val="32"/>
        </w:rPr>
        <w:t xml:space="preserve"> итогового сочинения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в 11 классе</w:t>
      </w:r>
    </w:p>
    <w:p w:rsidR="00145DC5" w:rsidRPr="0092699B" w:rsidRDefault="00145DC5" w:rsidP="00145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270" w:rsidRPr="00AA0270" w:rsidRDefault="00AA0270" w:rsidP="00AA02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AA0270" w:rsidRDefault="00AA0270" w:rsidP="00AA02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5DC5" w:rsidRPr="00AA0270" w:rsidRDefault="005073CF" w:rsidP="00AA02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E49E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приказом отдела образования и молодежной политики администрации Кировского городского округа </w:t>
      </w:r>
      <w:r w:rsidR="002E49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49E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F1879" w:rsidRPr="002E49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270" w:rsidRPr="00AA0270">
        <w:rPr>
          <w:rFonts w:ascii="Times New Roman" w:eastAsia="Calibri" w:hAnsi="Times New Roman" w:cs="Times New Roman"/>
          <w:sz w:val="28"/>
          <w:szCs w:val="28"/>
        </w:rPr>
        <w:t xml:space="preserve">30 марта  2021 года    №  129 </w:t>
      </w:r>
      <w:r w:rsidR="009378A0" w:rsidRPr="002E49EA">
        <w:rPr>
          <w:rFonts w:ascii="Times New Roman" w:eastAsia="Calibri" w:hAnsi="Times New Roman" w:cs="Times New Roman"/>
          <w:sz w:val="28"/>
          <w:szCs w:val="28"/>
        </w:rPr>
        <w:t>«</w:t>
      </w:r>
      <w:r w:rsidR="006F1879" w:rsidRPr="002E49EA">
        <w:rPr>
          <w:rFonts w:ascii="Times New Roman" w:eastAsia="Calibri" w:hAnsi="Times New Roman" w:cs="Times New Roman"/>
          <w:sz w:val="28"/>
          <w:szCs w:val="28"/>
        </w:rPr>
        <w:t>О проведении репетиционного итогового сочинения (изложения) в общеобразовательных организаци</w:t>
      </w:r>
      <w:r w:rsidR="009378A0" w:rsidRPr="002E49EA">
        <w:rPr>
          <w:rFonts w:ascii="Times New Roman" w:eastAsia="Calibri" w:hAnsi="Times New Roman" w:cs="Times New Roman"/>
          <w:sz w:val="28"/>
          <w:szCs w:val="28"/>
        </w:rPr>
        <w:t xml:space="preserve">ях Кировского городского округа, </w:t>
      </w:r>
      <w:r w:rsidR="00AA0270">
        <w:rPr>
          <w:rFonts w:ascii="Times New Roman" w:eastAsia="Calibri" w:hAnsi="Times New Roman" w:cs="Times New Roman"/>
          <w:sz w:val="28"/>
          <w:szCs w:val="28"/>
        </w:rPr>
        <w:t>в</w:t>
      </w:r>
      <w:r w:rsidR="00AA0270" w:rsidRPr="00AA0270">
        <w:rPr>
          <w:rFonts w:ascii="Times New Roman" w:eastAsia="Calibri" w:hAnsi="Times New Roman" w:cs="Times New Roman"/>
          <w:sz w:val="28"/>
          <w:szCs w:val="28"/>
        </w:rPr>
        <w:t>о исполнение  плана мероприя</w:t>
      </w:r>
      <w:r w:rsidR="00AA0270">
        <w:rPr>
          <w:rFonts w:ascii="Times New Roman" w:eastAsia="Calibri" w:hAnsi="Times New Roman" w:cs="Times New Roman"/>
          <w:sz w:val="28"/>
          <w:szCs w:val="28"/>
        </w:rPr>
        <w:t>тий («Дорожная карта») по подго</w:t>
      </w:r>
      <w:r w:rsidR="00AA0270" w:rsidRPr="00AA0270">
        <w:rPr>
          <w:rFonts w:ascii="Times New Roman" w:eastAsia="Calibri" w:hAnsi="Times New Roman" w:cs="Times New Roman"/>
          <w:sz w:val="28"/>
          <w:szCs w:val="28"/>
        </w:rPr>
        <w:t>товке к проведению государственной итоговой аттестации по образовательным программам основного общего и среднего общего образования в Кировском  городском округе Ставропольского края в</w:t>
      </w:r>
      <w:proofErr w:type="gramEnd"/>
      <w:r w:rsidR="00AA0270" w:rsidRPr="00AA0270">
        <w:rPr>
          <w:rFonts w:ascii="Times New Roman" w:eastAsia="Calibri" w:hAnsi="Times New Roman" w:cs="Times New Roman"/>
          <w:sz w:val="28"/>
          <w:szCs w:val="28"/>
        </w:rPr>
        <w:t xml:space="preserve"> 2021 году, утвержденного приказом  от 02.09.2020 года № 276,  в целях  качественной подготовки обучающихся к написанию  итогового сочинения   15 апреля 2021 года</w:t>
      </w:r>
      <w:r w:rsidR="00AA0270">
        <w:rPr>
          <w:rFonts w:ascii="Times New Roman" w:eastAsia="Calibri" w:hAnsi="Times New Roman" w:cs="Times New Roman"/>
          <w:sz w:val="28"/>
          <w:szCs w:val="28"/>
        </w:rPr>
        <w:t xml:space="preserve"> ,   </w:t>
      </w:r>
      <w:r w:rsidR="002E49EA">
        <w:rPr>
          <w:rFonts w:ascii="Times New Roman" w:hAnsi="Times New Roman" w:cs="Times New Roman"/>
          <w:sz w:val="28"/>
          <w:szCs w:val="28"/>
        </w:rPr>
        <w:t xml:space="preserve"> </w:t>
      </w:r>
      <w:r w:rsidR="00AA0270">
        <w:rPr>
          <w:rFonts w:ascii="Times New Roman" w:eastAsia="Calibri" w:hAnsi="Times New Roman" w:cs="Times New Roman"/>
          <w:sz w:val="28"/>
          <w:szCs w:val="28"/>
        </w:rPr>
        <w:t xml:space="preserve">02 - 03 апреля 2021 года  </w:t>
      </w:r>
      <w:r w:rsidRPr="002E49EA">
        <w:rPr>
          <w:rFonts w:ascii="Times New Roman" w:eastAsia="Calibri" w:hAnsi="Times New Roman" w:cs="Times New Roman"/>
          <w:sz w:val="28"/>
          <w:szCs w:val="28"/>
        </w:rPr>
        <w:t>проведено репетиционное итоговое сочинение в 11 классах.</w:t>
      </w:r>
    </w:p>
    <w:p w:rsidR="00E27473" w:rsidRDefault="00E27473" w:rsidP="00C60EC8">
      <w:pPr>
        <w:rPr>
          <w:rFonts w:ascii="Times New Roman" w:eastAsia="Calibri" w:hAnsi="Times New Roman" w:cs="Times New Roman"/>
          <w:sz w:val="28"/>
          <w:szCs w:val="28"/>
        </w:rPr>
      </w:pPr>
    </w:p>
    <w:p w:rsidR="001B2D34" w:rsidRDefault="001B2D34" w:rsidP="00C60EC8">
      <w:pPr>
        <w:rPr>
          <w:rFonts w:ascii="Times New Roman" w:eastAsia="Calibri" w:hAnsi="Times New Roman" w:cs="Times New Roman"/>
          <w:sz w:val="28"/>
          <w:szCs w:val="28"/>
        </w:rPr>
      </w:pPr>
    </w:p>
    <w:p w:rsidR="00C60EC8" w:rsidRDefault="00C60EC8" w:rsidP="00C60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99B">
        <w:rPr>
          <w:rFonts w:ascii="Times New Roman" w:hAnsi="Times New Roman" w:cs="Times New Roman"/>
          <w:b/>
          <w:sz w:val="32"/>
          <w:szCs w:val="32"/>
        </w:rPr>
        <w:t xml:space="preserve">Анализ </w:t>
      </w:r>
      <w:r>
        <w:rPr>
          <w:rFonts w:ascii="Times New Roman" w:hAnsi="Times New Roman" w:cs="Times New Roman"/>
          <w:b/>
          <w:sz w:val="32"/>
          <w:szCs w:val="32"/>
        </w:rPr>
        <w:t>результатов репетиционного</w:t>
      </w:r>
      <w:r w:rsidRPr="0092699B">
        <w:rPr>
          <w:rFonts w:ascii="Times New Roman" w:hAnsi="Times New Roman" w:cs="Times New Roman"/>
          <w:b/>
          <w:sz w:val="32"/>
          <w:szCs w:val="32"/>
        </w:rPr>
        <w:t xml:space="preserve"> итогового сочинения</w:t>
      </w:r>
    </w:p>
    <w:p w:rsidR="00C60EC8" w:rsidRDefault="00C60EC8" w:rsidP="00C60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715" w:type="dxa"/>
        <w:tblLook w:val="04A0" w:firstRow="1" w:lastRow="0" w:firstColumn="1" w:lastColumn="0" w:noHBand="0" w:noVBand="1"/>
      </w:tblPr>
      <w:tblGrid>
        <w:gridCol w:w="2881"/>
        <w:gridCol w:w="3371"/>
        <w:gridCol w:w="3050"/>
        <w:gridCol w:w="2470"/>
        <w:gridCol w:w="2943"/>
      </w:tblGrid>
      <w:tr w:rsidR="00736BA8" w:rsidTr="00736BA8">
        <w:trPr>
          <w:trHeight w:val="1173"/>
        </w:trPr>
        <w:tc>
          <w:tcPr>
            <w:tcW w:w="2881" w:type="dxa"/>
          </w:tcPr>
          <w:p w:rsidR="00736BA8" w:rsidRDefault="00736BA8" w:rsidP="00DB63C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ОО</w:t>
            </w:r>
          </w:p>
        </w:tc>
        <w:tc>
          <w:tcPr>
            <w:tcW w:w="3371" w:type="dxa"/>
          </w:tcPr>
          <w:p w:rsidR="00736BA8" w:rsidRDefault="00736BA8" w:rsidP="00DB63C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Приняло  участие </w:t>
            </w:r>
          </w:p>
          <w:p w:rsidR="00736BA8" w:rsidRDefault="00736BA8" w:rsidP="00DB63C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(чел./%)</w:t>
            </w:r>
          </w:p>
        </w:tc>
        <w:tc>
          <w:tcPr>
            <w:tcW w:w="3050" w:type="dxa"/>
          </w:tcPr>
          <w:p w:rsidR="00736BA8" w:rsidRDefault="00736BA8" w:rsidP="00DB63C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Отсутствовало</w:t>
            </w:r>
          </w:p>
          <w:p w:rsidR="00736BA8" w:rsidRDefault="00736BA8" w:rsidP="00DB63C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(чел./%) </w:t>
            </w:r>
          </w:p>
        </w:tc>
        <w:tc>
          <w:tcPr>
            <w:tcW w:w="2470" w:type="dxa"/>
          </w:tcPr>
          <w:p w:rsidR="00736BA8" w:rsidRDefault="00736BA8" w:rsidP="00DB63C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Получили «зачёт»/%</w:t>
            </w:r>
          </w:p>
        </w:tc>
        <w:tc>
          <w:tcPr>
            <w:tcW w:w="2943" w:type="dxa"/>
          </w:tcPr>
          <w:p w:rsidR="00736BA8" w:rsidRDefault="00736BA8" w:rsidP="00DB63C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Получили «незачёт»/%</w:t>
            </w:r>
          </w:p>
        </w:tc>
      </w:tr>
      <w:tr w:rsidR="00F06BDB" w:rsidTr="00736BA8">
        <w:trPr>
          <w:trHeight w:val="492"/>
        </w:trPr>
        <w:tc>
          <w:tcPr>
            <w:tcW w:w="2881" w:type="dxa"/>
            <w:vAlign w:val="center"/>
          </w:tcPr>
          <w:p w:rsidR="00F06BDB" w:rsidRPr="00630875" w:rsidRDefault="00F06BDB" w:rsidP="00F0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0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371" w:type="dxa"/>
            <w:vAlign w:val="center"/>
          </w:tcPr>
          <w:p w:rsidR="00F06BDB" w:rsidRPr="00630875" w:rsidRDefault="00F06BDB" w:rsidP="00F0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0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168/95%</w:t>
            </w:r>
          </w:p>
        </w:tc>
        <w:tc>
          <w:tcPr>
            <w:tcW w:w="3050" w:type="dxa"/>
            <w:vAlign w:val="center"/>
          </w:tcPr>
          <w:p w:rsidR="00F06BDB" w:rsidRPr="00630875" w:rsidRDefault="00F06BDB" w:rsidP="00923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75">
              <w:rPr>
                <w:rFonts w:ascii="Times New Roman" w:hAnsi="Times New Roman" w:cs="Times New Roman"/>
                <w:b/>
                <w:sz w:val="24"/>
                <w:szCs w:val="24"/>
              </w:rPr>
              <w:t>9/5%</w:t>
            </w:r>
          </w:p>
        </w:tc>
        <w:tc>
          <w:tcPr>
            <w:tcW w:w="2470" w:type="dxa"/>
            <w:vAlign w:val="center"/>
          </w:tcPr>
          <w:p w:rsidR="00F06BDB" w:rsidRPr="0033220A" w:rsidRDefault="00630875" w:rsidP="00332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165/98</w:t>
            </w:r>
            <w:r w:rsidR="00F06BDB" w:rsidRPr="00332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2943" w:type="dxa"/>
            <w:vAlign w:val="center"/>
          </w:tcPr>
          <w:p w:rsidR="00F06BDB" w:rsidRPr="0033220A" w:rsidRDefault="00630875" w:rsidP="00923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3/2</w:t>
            </w:r>
            <w:r w:rsidR="00F06BDB" w:rsidRPr="0033220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C60EC8" w:rsidRDefault="00C60EC8" w:rsidP="00C60E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EC8" w:rsidRDefault="00C60EC8" w:rsidP="00C60E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B31" w:rsidRDefault="005E6B31" w:rsidP="005E6B31">
      <w:pPr>
        <w:rPr>
          <w:rFonts w:ascii="Times New Roman" w:eastAsia="Calibri" w:hAnsi="Times New Roman" w:cs="Times New Roman"/>
          <w:sz w:val="28"/>
          <w:szCs w:val="28"/>
        </w:rPr>
      </w:pPr>
    </w:p>
    <w:p w:rsidR="003D3538" w:rsidRDefault="003D3538" w:rsidP="005E6B31">
      <w:pPr>
        <w:rPr>
          <w:rFonts w:ascii="Times New Roman" w:eastAsia="Calibri" w:hAnsi="Times New Roman" w:cs="Times New Roman"/>
          <w:sz w:val="28"/>
          <w:szCs w:val="28"/>
        </w:rPr>
      </w:pPr>
    </w:p>
    <w:p w:rsidR="002E49EA" w:rsidRDefault="002E49EA" w:rsidP="005E6B31">
      <w:pPr>
        <w:rPr>
          <w:rFonts w:ascii="Times New Roman" w:eastAsia="Calibri" w:hAnsi="Times New Roman" w:cs="Times New Roman"/>
          <w:sz w:val="28"/>
          <w:szCs w:val="28"/>
        </w:rPr>
      </w:pPr>
    </w:p>
    <w:p w:rsidR="009378A0" w:rsidRDefault="009378A0" w:rsidP="005E6B31">
      <w:pPr>
        <w:rPr>
          <w:rFonts w:ascii="Times New Roman" w:eastAsia="Calibri" w:hAnsi="Times New Roman" w:cs="Times New Roman"/>
          <w:sz w:val="28"/>
          <w:szCs w:val="28"/>
        </w:rPr>
      </w:pPr>
    </w:p>
    <w:p w:rsidR="00CC2F49" w:rsidRDefault="00C60EC8" w:rsidP="00C60E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выполнения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репетиционного </w:t>
      </w:r>
      <w:r w:rsidRPr="00415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итогового сочинения</w:t>
      </w:r>
      <w:r w:rsidR="00AA0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02-03.04.2021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850"/>
        <w:gridCol w:w="851"/>
        <w:gridCol w:w="850"/>
        <w:gridCol w:w="851"/>
        <w:gridCol w:w="850"/>
        <w:gridCol w:w="851"/>
        <w:gridCol w:w="850"/>
        <w:gridCol w:w="1134"/>
        <w:gridCol w:w="851"/>
        <w:gridCol w:w="1417"/>
        <w:gridCol w:w="1134"/>
        <w:gridCol w:w="851"/>
        <w:gridCol w:w="1559"/>
      </w:tblGrid>
      <w:tr w:rsidR="00B01534" w:rsidRPr="00565924" w:rsidTr="00B43BCE">
        <w:trPr>
          <w:trHeight w:val="59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Наименование ОО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общее кол-во уч-ся </w:t>
            </w:r>
          </w:p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уч-ся, выполнявших работу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 отсутствия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34" w:rsidRPr="00565924" w:rsidRDefault="00D155B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01534"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ол-во уч-ся /%, получивших «зачёт» по каждому из критериев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 уч-ся,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учителей, работающих в 11 </w:t>
            </w:r>
            <w:proofErr w:type="spellStart"/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534" w:rsidRPr="00565924" w:rsidRDefault="000A11C3" w:rsidP="00AA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 w:rsidR="00AA0270"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18.11.2020 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сравнении со </w:t>
            </w:r>
            <w:proofErr w:type="spellStart"/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среднерайонным</w:t>
            </w:r>
            <w:proofErr w:type="spellEnd"/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показателем </w:t>
            </w:r>
          </w:p>
        </w:tc>
      </w:tr>
      <w:tr w:rsidR="00B01534" w:rsidRPr="00565924" w:rsidTr="00D155B9">
        <w:trPr>
          <w:trHeight w:val="158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83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83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83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83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83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получивших «зачет» за всю работу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получивших «незачет» за всю работу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получивших «зачет» за всю работу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получивших «незачет» за всю работу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534" w:rsidRPr="00565924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70" w:rsidRPr="00565924" w:rsidTr="00D155B9">
        <w:trPr>
          <w:trHeight w:val="11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0" w:rsidRPr="00565924" w:rsidRDefault="00AA0270" w:rsidP="00B43BCE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МБОУ «Гимназия №1 г. Новопавловска»</w:t>
            </w:r>
            <w:r w:rsidRPr="0056592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0" w:rsidRPr="00565924" w:rsidRDefault="00A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0" w:rsidRPr="00565924" w:rsidRDefault="00A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0" w:rsidRPr="00565924" w:rsidRDefault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0" w:rsidRPr="00565924" w:rsidRDefault="00A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0" w:rsidRPr="00565924" w:rsidRDefault="00A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0" w:rsidRPr="00565924" w:rsidRDefault="00A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0" w:rsidRPr="00565924" w:rsidRDefault="00A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0" w:rsidRPr="00565924" w:rsidRDefault="00A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0" w:rsidRPr="00565924" w:rsidRDefault="00A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30875">
              <w:rPr>
                <w:rFonts w:ascii="Times New Roman" w:hAnsi="Times New Roman" w:cs="Times New Roman"/>
                <w:sz w:val="24"/>
                <w:szCs w:val="24"/>
              </w:rPr>
              <w:t>/96%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0" w:rsidRPr="00565924" w:rsidRDefault="00A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875">
              <w:rPr>
                <w:rFonts w:ascii="Times New Roman" w:hAnsi="Times New Roman" w:cs="Times New Roman"/>
                <w:sz w:val="24"/>
                <w:szCs w:val="24"/>
              </w:rPr>
              <w:t>/4%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0" w:rsidRPr="00565924" w:rsidRDefault="00AA0270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Донскова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0" w:rsidRPr="00565924" w:rsidRDefault="00AA0270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21/91%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0" w:rsidRPr="00565924" w:rsidRDefault="00AA0270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2/8%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0" w:rsidRPr="00565924" w:rsidRDefault="00630875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Ниже на 2%</w:t>
            </w:r>
          </w:p>
        </w:tc>
      </w:tr>
      <w:tr w:rsidR="00BA1FF9" w:rsidRPr="00565924" w:rsidTr="00D155B9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МБОУ «Новопавловская  СОШ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9C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30875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B43B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Рябошапка О.Б.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14/100%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630875" w:rsidP="00B43B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 на 2%</w:t>
            </w:r>
          </w:p>
        </w:tc>
      </w:tr>
      <w:tr w:rsidR="00BA1FF9" w:rsidRPr="00565924" w:rsidTr="00D155B9">
        <w:trPr>
          <w:trHeight w:val="10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№3» </w:t>
            </w:r>
            <w:proofErr w:type="spellStart"/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ст-цы</w:t>
            </w:r>
            <w:proofErr w:type="spellEnd"/>
            <w:r w:rsidRPr="0056592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F9" w:rsidRPr="00565924" w:rsidRDefault="00BA1FF9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F9" w:rsidRPr="00565924" w:rsidRDefault="00BA1FF9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30875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B43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Цысь</w:t>
            </w:r>
            <w:proofErr w:type="spellEnd"/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15/100%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630875" w:rsidP="00B43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 на 2%</w:t>
            </w:r>
          </w:p>
        </w:tc>
      </w:tr>
      <w:tr w:rsidR="00BA1FF9" w:rsidRPr="00565924" w:rsidTr="00D155B9">
        <w:trPr>
          <w:trHeight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4» ст. </w:t>
            </w:r>
            <w:proofErr w:type="spellStart"/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Зольской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565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DC46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BA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9C61EE" w:rsidRPr="0056592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C61EE" w:rsidRPr="00565924">
              <w:rPr>
                <w:rFonts w:ascii="Times New Roman" w:hAnsi="Times New Roman" w:cs="Times New Roman"/>
                <w:sz w:val="24"/>
                <w:szCs w:val="24"/>
              </w:rPr>
              <w:t>олезни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F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63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63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63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63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9C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30875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FF9" w:rsidRPr="00565924" w:rsidRDefault="009C61EE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Койбакова</w:t>
            </w:r>
            <w:proofErr w:type="spellEnd"/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Г.М.,</w:t>
            </w:r>
          </w:p>
          <w:p w:rsidR="00BA1FF9" w:rsidRPr="00565924" w:rsidRDefault="00BA1FF9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Герман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24/100%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BA1FF9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F9" w:rsidRPr="00565924" w:rsidRDefault="00630875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 на 2%</w:t>
            </w:r>
          </w:p>
        </w:tc>
      </w:tr>
      <w:tr w:rsidR="009C61EE" w:rsidRPr="00565924" w:rsidTr="00D155B9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МБОУ «СОШ № 5» </w:t>
            </w:r>
            <w:proofErr w:type="spellStart"/>
            <w:r w:rsidRPr="00565924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lastRenderedPageBreak/>
              <w:t>ст-цы</w:t>
            </w:r>
            <w:proofErr w:type="spellEnd"/>
            <w:r w:rsidRPr="00565924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65924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Марьинской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C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3 – по болез</w:t>
            </w:r>
            <w:r w:rsidRPr="00565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C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C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C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C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C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30875">
              <w:rPr>
                <w:rFonts w:ascii="Times New Roman" w:hAnsi="Times New Roman" w:cs="Times New Roman"/>
                <w:sz w:val="24"/>
                <w:szCs w:val="24"/>
              </w:rPr>
              <w:t>/92%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875">
              <w:rPr>
                <w:rFonts w:ascii="Times New Roman" w:hAnsi="Times New Roman" w:cs="Times New Roman"/>
                <w:sz w:val="24"/>
                <w:szCs w:val="24"/>
              </w:rPr>
              <w:t>/8%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24/92%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2/8%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630875" w:rsidP="00BA1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на 6%</w:t>
            </w:r>
          </w:p>
        </w:tc>
      </w:tr>
      <w:tr w:rsidR="009C61EE" w:rsidRPr="00565924" w:rsidTr="00D155B9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lastRenderedPageBreak/>
              <w:t>МБОУ « СОШ № 6»  пос. Комсомолец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 – 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0875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Антонова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1EE" w:rsidRPr="00565924" w:rsidRDefault="009C61EE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7/70%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1EE" w:rsidRPr="00565924" w:rsidRDefault="009C61EE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3/30%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1EE" w:rsidRPr="00565924" w:rsidRDefault="00630875" w:rsidP="00BA1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 на 2%</w:t>
            </w:r>
          </w:p>
        </w:tc>
      </w:tr>
      <w:tr w:rsidR="009C61EE" w:rsidRPr="00565924" w:rsidTr="00D155B9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МБОУ «СОШ № 7»  п. </w:t>
            </w:r>
            <w:proofErr w:type="spellStart"/>
            <w:r w:rsidRPr="0056592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Коммаяк</w:t>
            </w:r>
            <w:proofErr w:type="spellEnd"/>
            <w:r w:rsidRPr="0056592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C61EE" w:rsidRPr="00565924" w:rsidTr="00D155B9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8» </w:t>
            </w:r>
            <w:proofErr w:type="spellStart"/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орнозаводского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C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1 - 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C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C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C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C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C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C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0875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565924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Гавриленко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5/100%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630875" w:rsidP="00BA1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 на 2%</w:t>
            </w:r>
          </w:p>
        </w:tc>
      </w:tr>
      <w:tr w:rsidR="009C61EE" w:rsidRPr="00565924" w:rsidTr="00D155B9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9» </w:t>
            </w:r>
            <w:proofErr w:type="spellStart"/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ст-цы</w:t>
            </w:r>
            <w:proofErr w:type="spellEnd"/>
            <w:r w:rsidRPr="00565924">
              <w:rPr>
                <w:rFonts w:ascii="Times New Roman" w:hAnsi="Times New Roman" w:cs="Times New Roman"/>
                <w:sz w:val="24"/>
                <w:szCs w:val="24"/>
              </w:rPr>
              <w:t xml:space="preserve"> Старопавловской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1EE" w:rsidRPr="00565924" w:rsidTr="00D155B9">
        <w:trPr>
          <w:trHeight w:val="11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МБОУ «СОШ № 10» с. Орловки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F06BDB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0875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Чекалина Е.П.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5/100%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9C61EE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E" w:rsidRPr="00565924" w:rsidRDefault="00630875" w:rsidP="00BA1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 на 2%</w:t>
            </w:r>
          </w:p>
        </w:tc>
      </w:tr>
      <w:tr w:rsidR="00565924" w:rsidRPr="00565924" w:rsidTr="00D155B9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13 </w:t>
            </w:r>
            <w:proofErr w:type="spellStart"/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овопавловска</w:t>
            </w:r>
            <w:proofErr w:type="spellEnd"/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9233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9233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9233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1 - 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9233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9233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9233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9233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9233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9233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30875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9233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Шевченко М.А.,</w:t>
            </w:r>
          </w:p>
          <w:p w:rsidR="00565924" w:rsidRPr="00565924" w:rsidRDefault="00565924" w:rsidP="00BA1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Козаченко З.И.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35/100%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630875" w:rsidP="00BA1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 на 2%</w:t>
            </w:r>
          </w:p>
        </w:tc>
      </w:tr>
      <w:tr w:rsidR="00565924" w:rsidRPr="00565924" w:rsidTr="00D155B9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№18» п. </w:t>
            </w:r>
            <w:proofErr w:type="spellStart"/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Фазанный</w:t>
            </w:r>
            <w:proofErr w:type="spellEnd"/>
          </w:p>
          <w:p w:rsidR="00565924" w:rsidRPr="00565924" w:rsidRDefault="00565924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5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5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5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565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24" w:rsidRPr="00565924" w:rsidRDefault="00565924" w:rsidP="005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65924" w:rsidRPr="00565924" w:rsidRDefault="00565924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565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24" w:rsidRPr="00565924" w:rsidRDefault="00565924" w:rsidP="005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65924" w:rsidRPr="00565924" w:rsidRDefault="00565924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0875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9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Плахотина</w:t>
            </w:r>
            <w:proofErr w:type="spellEnd"/>
            <w:r w:rsidRPr="00565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7/100%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630875" w:rsidP="00BA1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 на 2%</w:t>
            </w:r>
          </w:p>
        </w:tc>
      </w:tr>
      <w:tr w:rsidR="00565924" w:rsidRPr="00565924" w:rsidTr="00D155B9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МБОУ «Новопавловская СОШ № 33»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924" w:rsidRPr="00565924" w:rsidTr="00630875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6308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  <w:r w:rsidR="00630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B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 xml:space="preserve">9- по болезни </w:t>
            </w:r>
            <w:r w:rsidR="00630875">
              <w:rPr>
                <w:rFonts w:ascii="Times New Roman" w:hAnsi="Times New Roman" w:cs="Times New Roman"/>
                <w:sz w:val="24"/>
                <w:szCs w:val="24"/>
              </w:rPr>
              <w:t>/5%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47" w:rsidRDefault="00565924" w:rsidP="003A20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  <w:r w:rsidR="003A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565924" w:rsidRPr="00565924" w:rsidRDefault="003A2047" w:rsidP="003A20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47" w:rsidRDefault="00565924" w:rsidP="003A20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  <w:r w:rsidR="003A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565924" w:rsidRPr="00565924" w:rsidRDefault="003A2047" w:rsidP="003A20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47" w:rsidRDefault="00565924" w:rsidP="003A20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3A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565924" w:rsidRPr="00565924" w:rsidRDefault="003A2047" w:rsidP="003A20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Default="00565924" w:rsidP="003A20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  <w:r w:rsidR="003A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3A2047" w:rsidRPr="00565924" w:rsidRDefault="003A2047" w:rsidP="003A20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Default="00565924" w:rsidP="003A20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3A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3A2047" w:rsidRPr="00565924" w:rsidRDefault="003A2047" w:rsidP="003A20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47" w:rsidRDefault="00F06BDB" w:rsidP="00F0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  <w:r w:rsidR="00630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565924" w:rsidRPr="00565924" w:rsidRDefault="00630875" w:rsidP="00F0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047" w:rsidRDefault="00565924" w:rsidP="0063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</w:p>
          <w:p w:rsidR="003A2047" w:rsidRDefault="003A2047" w:rsidP="0063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24" w:rsidRPr="00565924" w:rsidRDefault="00630875" w:rsidP="0063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63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63087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157/</w:t>
            </w:r>
          </w:p>
          <w:p w:rsidR="00565924" w:rsidRPr="00565924" w:rsidRDefault="00565924" w:rsidP="0063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565924" w:rsidP="0063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4">
              <w:rPr>
                <w:rFonts w:ascii="Times New Roman" w:hAnsi="Times New Roman" w:cs="Times New Roman"/>
                <w:sz w:val="24"/>
                <w:szCs w:val="24"/>
              </w:rPr>
              <w:t>7/4%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24" w:rsidRPr="00565924" w:rsidRDefault="00630875" w:rsidP="0063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 на 2%</w:t>
            </w:r>
          </w:p>
        </w:tc>
      </w:tr>
    </w:tbl>
    <w:p w:rsidR="001B2D34" w:rsidRDefault="001B2D34" w:rsidP="00754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3385" w:rsidRPr="00736BA8" w:rsidRDefault="000225EE" w:rsidP="003C33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C338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трёх образовательных организациях: </w:t>
      </w:r>
      <w:r w:rsidR="003C3385" w:rsidRPr="00736BA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МБОУ «СОШ № 7»  п. </w:t>
      </w:r>
      <w:proofErr w:type="spellStart"/>
      <w:r w:rsidR="003C3385" w:rsidRPr="00736BA8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Коммаяк</w:t>
      </w:r>
      <w:proofErr w:type="spellEnd"/>
      <w:r w:rsidR="003C3385">
        <w:rPr>
          <w:rFonts w:ascii="Times New Roman" w:hAnsi="Times New Roman" w:cs="Times New Roman"/>
          <w:color w:val="000000"/>
          <w:spacing w:val="-10"/>
          <w:sz w:val="28"/>
          <w:szCs w:val="28"/>
        </w:rPr>
        <w:t>,</w:t>
      </w:r>
      <w:r w:rsidR="003C3385" w:rsidRPr="00736BA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</w:t>
      </w:r>
      <w:r w:rsidR="003C3385" w:rsidRPr="00736BA8">
        <w:rPr>
          <w:rFonts w:ascii="Times New Roman" w:hAnsi="Times New Roman" w:cs="Times New Roman"/>
          <w:sz w:val="28"/>
          <w:szCs w:val="28"/>
        </w:rPr>
        <w:t xml:space="preserve">МБОУ «СОШ № 9» </w:t>
      </w:r>
      <w:proofErr w:type="spellStart"/>
      <w:r w:rsidR="003C3385" w:rsidRPr="00736BA8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="003C3385" w:rsidRPr="00736BA8">
        <w:rPr>
          <w:rFonts w:ascii="Times New Roman" w:hAnsi="Times New Roman" w:cs="Times New Roman"/>
          <w:sz w:val="28"/>
          <w:szCs w:val="28"/>
        </w:rPr>
        <w:t xml:space="preserve"> Старопавловской</w:t>
      </w:r>
      <w:r w:rsidR="003C3385">
        <w:rPr>
          <w:rFonts w:ascii="Times New Roman" w:hAnsi="Times New Roman" w:cs="Times New Roman"/>
          <w:sz w:val="28"/>
          <w:szCs w:val="28"/>
        </w:rPr>
        <w:t>,</w:t>
      </w:r>
      <w:r w:rsidR="003C3385" w:rsidRPr="00736B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МБОУ «Новопавловская СОШ № 33»</w:t>
      </w:r>
      <w:r w:rsidR="003C338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нет </w:t>
      </w:r>
      <w:proofErr w:type="gramStart"/>
      <w:r w:rsidR="003C338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обучающихся</w:t>
      </w:r>
      <w:proofErr w:type="gramEnd"/>
      <w:r w:rsidR="003C338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11 класса, поэтому они не приняли участие  в репетиционной работе.</w:t>
      </w:r>
    </w:p>
    <w:p w:rsidR="00B65418" w:rsidRDefault="00F30DE2" w:rsidP="00B654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C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написании репетиционного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итоговог</w:t>
      </w:r>
      <w:r w:rsidR="0063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сочинения  приняло участие 168</w:t>
      </w:r>
      <w:r w:rsidR="0073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Кировского городского округа, </w:t>
      </w:r>
      <w:r w:rsidR="0063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составило 95</w:t>
      </w:r>
      <w:r w:rsidR="006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 от общего количества</w:t>
      </w:r>
      <w:r w:rsidR="0002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</w:t>
      </w:r>
      <w:r w:rsidR="0063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Отсутствовало 9 </w:t>
      </w:r>
      <w:r w:rsidR="006F61AF"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63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</w:t>
      </w:r>
      <w:r w:rsid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количества)</w:t>
      </w:r>
      <w:r w:rsidR="00C1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болезни. </w:t>
      </w:r>
      <w:r w:rsidR="00BD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 </w:t>
      </w:r>
      <w:proofErr w:type="spellStart"/>
      <w:r w:rsidR="00BD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BD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 </w:t>
      </w:r>
      <w:r w:rsidR="0063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</w:t>
      </w:r>
      <w:r w:rsidR="0073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63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 2</w:t>
      </w:r>
      <w:r w:rsidR="00C1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выше по сравнению с предыдущей работой</w:t>
      </w:r>
      <w:r w:rsidR="0063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(18.11.2020 г.)</w:t>
      </w:r>
      <w:r w:rsidR="0073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4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3</w:t>
      </w:r>
      <w:r w:rsidR="00B6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не справились с  выполнением данного вида работы, поэтому полу</w:t>
      </w:r>
      <w:r w:rsidR="0073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 «незачёт»</w:t>
      </w:r>
      <w:r w:rsidR="003C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 это на 4</w:t>
      </w:r>
      <w:r w:rsidR="00C1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«незачета» меньше, чем  за прошлую работу</w:t>
      </w:r>
      <w:proofErr w:type="gramStart"/>
      <w:r w:rsidR="003C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C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Наблюдается положительная динамика в подготовке учащихся к итоговому сочинению.</w:t>
      </w:r>
    </w:p>
    <w:p w:rsidR="00736BA8" w:rsidRPr="00736BA8" w:rsidRDefault="00C10876" w:rsidP="00736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="003C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восьми, а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</w:t>
      </w:r>
      <w:r w:rsidR="003C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 прошлый раз)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571" w:rsidRPr="002F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школах городского округа  </w:t>
      </w:r>
      <w:r w:rsidR="006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репетиционную работу </w:t>
      </w:r>
      <w:r w:rsidR="006F61AF" w:rsidRPr="002F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2F2669" w:rsidRPr="002F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выпускники  получили «зачё</w:t>
      </w:r>
      <w:r w:rsidR="00077571" w:rsidRPr="002F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E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3385" w:rsidRDefault="00C10876" w:rsidP="002F2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«Незачёт» получили учащиеся из  </w:t>
      </w:r>
      <w:r w:rsidRPr="00736BA8">
        <w:rPr>
          <w:rFonts w:ascii="Times New Roman" w:hAnsi="Times New Roman" w:cs="Times New Roman"/>
          <w:sz w:val="28"/>
          <w:szCs w:val="28"/>
        </w:rPr>
        <w:t>МБОУ «Гимназия №1»</w:t>
      </w:r>
      <w:proofErr w:type="gramStart"/>
      <w:r w:rsidR="003C33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C3385">
        <w:rPr>
          <w:rFonts w:ascii="Times New Roman" w:hAnsi="Times New Roman" w:cs="Times New Roman"/>
          <w:sz w:val="28"/>
          <w:szCs w:val="28"/>
        </w:rPr>
        <w:t>1 человек)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№ 5»  </w:t>
      </w:r>
      <w:proofErr w:type="spellStart"/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ст-цы</w:t>
      </w:r>
      <w:proofErr w:type="spellEnd"/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Марьинской</w:t>
      </w:r>
      <w:proofErr w:type="spellEnd"/>
      <w:r w:rsidR="003C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( 2 человека).</w:t>
      </w:r>
    </w:p>
    <w:p w:rsidR="002F2669" w:rsidRPr="00DB63C1" w:rsidRDefault="002F2669" w:rsidP="002F2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 </w:t>
      </w:r>
      <w:proofErr w:type="spellStart"/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среднерайонного</w:t>
      </w:r>
      <w:proofErr w:type="spellEnd"/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 </w:t>
      </w:r>
      <w:proofErr w:type="spellStart"/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C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B63C1"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6553C" w:rsidRPr="00736BA8">
        <w:rPr>
          <w:rFonts w:ascii="Times New Roman" w:hAnsi="Times New Roman" w:cs="Times New Roman"/>
          <w:sz w:val="28"/>
          <w:szCs w:val="28"/>
        </w:rPr>
        <w:t xml:space="preserve">  </w:t>
      </w:r>
      <w:r w:rsidR="003C3385" w:rsidRPr="003C3385">
        <w:rPr>
          <w:rFonts w:ascii="Times New Roman" w:hAnsi="Times New Roman" w:cs="Times New Roman"/>
          <w:sz w:val="28"/>
          <w:szCs w:val="28"/>
        </w:rPr>
        <w:t>МБОУ «Новопавловская  СОШ №</w:t>
      </w:r>
      <w:r w:rsidR="003C3385">
        <w:rPr>
          <w:rFonts w:ascii="Times New Roman" w:hAnsi="Times New Roman" w:cs="Times New Roman"/>
          <w:sz w:val="28"/>
          <w:szCs w:val="28"/>
        </w:rPr>
        <w:t xml:space="preserve"> </w:t>
      </w:r>
      <w:r w:rsidR="003C3385" w:rsidRPr="003C3385">
        <w:rPr>
          <w:rFonts w:ascii="Times New Roman" w:hAnsi="Times New Roman" w:cs="Times New Roman"/>
          <w:sz w:val="28"/>
          <w:szCs w:val="28"/>
        </w:rPr>
        <w:t>2»</w:t>
      </w:r>
      <w:r w:rsidR="003C3385">
        <w:rPr>
          <w:rFonts w:ascii="Times New Roman" w:hAnsi="Times New Roman" w:cs="Times New Roman"/>
          <w:sz w:val="28"/>
          <w:szCs w:val="28"/>
        </w:rPr>
        <w:t>,</w:t>
      </w:r>
      <w:r w:rsidR="00B6553C" w:rsidRPr="00736BA8">
        <w:rPr>
          <w:rFonts w:ascii="Times New Roman" w:hAnsi="Times New Roman" w:cs="Times New Roman"/>
          <w:sz w:val="28"/>
          <w:szCs w:val="28"/>
        </w:rPr>
        <w:t>МБОУ «СОШ №</w:t>
      </w:r>
      <w:r w:rsidR="003C3385">
        <w:rPr>
          <w:rFonts w:ascii="Times New Roman" w:hAnsi="Times New Roman" w:cs="Times New Roman"/>
          <w:sz w:val="28"/>
          <w:szCs w:val="28"/>
        </w:rPr>
        <w:t xml:space="preserve"> </w:t>
      </w:r>
      <w:r w:rsidR="00B6553C" w:rsidRPr="00736BA8">
        <w:rPr>
          <w:rFonts w:ascii="Times New Roman" w:hAnsi="Times New Roman" w:cs="Times New Roman"/>
          <w:sz w:val="28"/>
          <w:szCs w:val="28"/>
        </w:rPr>
        <w:t xml:space="preserve">3» </w:t>
      </w:r>
      <w:proofErr w:type="spellStart"/>
      <w:r w:rsidR="00B6553C" w:rsidRPr="00736BA8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="00B6553C" w:rsidRPr="00736BA8">
        <w:rPr>
          <w:rFonts w:ascii="Times New Roman" w:hAnsi="Times New Roman" w:cs="Times New Roman"/>
          <w:sz w:val="28"/>
          <w:szCs w:val="28"/>
        </w:rPr>
        <w:t xml:space="preserve"> Советской</w:t>
      </w:r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C3385" w:rsidRPr="003C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«СОШ № 4» ст. </w:t>
      </w:r>
      <w:proofErr w:type="spellStart"/>
      <w:r w:rsidR="003C3385" w:rsidRPr="003C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Зольской</w:t>
      </w:r>
      <w:proofErr w:type="spellEnd"/>
      <w:proofErr w:type="gramStart"/>
      <w:r w:rsidR="003C3385" w:rsidRPr="003C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3C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385" w:rsidRPr="003C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 СОШ № 6»  пос. Комсомолец </w:t>
      </w:r>
      <w:r w:rsidR="003C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«СОШ № 8» с.</w:t>
      </w:r>
      <w:r w:rsidR="001B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Горнозаводского</w:t>
      </w:r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«СОШ № 10» с. Орловки</w:t>
      </w:r>
      <w:r w:rsid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C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53C" w:rsidRPr="00B6553C">
        <w:t xml:space="preserve"> </w:t>
      </w:r>
      <w:r w:rsidR="00B6553C" w:rsidRP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«СОШ № 13 г.</w:t>
      </w:r>
      <w:r w:rsidR="003C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53C" w:rsidRP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Новопавловска»</w:t>
      </w:r>
      <w:r w:rsid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B63C1" w:rsidRPr="002F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«СОШ № 18» п. </w:t>
      </w:r>
      <w:proofErr w:type="spellStart"/>
      <w:r w:rsidR="00DB63C1" w:rsidRPr="002F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Фазанный</w:t>
      </w:r>
      <w:proofErr w:type="spellEnd"/>
      <w:r w:rsidR="00CE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DB63C1" w:rsidRPr="00B6553C" w:rsidRDefault="00B6553C" w:rsidP="002231C9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  <w:r w:rsidRP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03CE9" w:rsidRP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</w:t>
      </w:r>
      <w:r w:rsidRP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CE9" w:rsidRP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</w:t>
      </w:r>
      <w:r w:rsidR="00203CE9"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 </w:t>
      </w:r>
      <w:proofErr w:type="spellStart"/>
      <w:r w:rsidR="00203CE9"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203CE9"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C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МБОУ «</w:t>
      </w:r>
      <w:r w:rsidR="003C3385"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№ 5»  </w:t>
      </w:r>
      <w:proofErr w:type="spellStart"/>
      <w:r w:rsidR="003C3385"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ст-цы</w:t>
      </w:r>
      <w:proofErr w:type="spellEnd"/>
      <w:r w:rsidR="003C3385"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3385"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Марьинской</w:t>
      </w:r>
      <w:proofErr w:type="spellEnd"/>
      <w:r w:rsidR="003C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6 %), </w:t>
      </w:r>
      <w:r w:rsidR="00203CE9"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10876" w:rsidRPr="00736BA8">
        <w:rPr>
          <w:rFonts w:ascii="Times New Roman" w:hAnsi="Times New Roman" w:cs="Times New Roman"/>
          <w:sz w:val="28"/>
          <w:szCs w:val="28"/>
        </w:rPr>
        <w:t>МБОУ «Гимназия №1</w:t>
      </w:r>
      <w:r w:rsidR="00C10876">
        <w:rPr>
          <w:rFonts w:ascii="Times New Roman" w:hAnsi="Times New Roman" w:cs="Times New Roman"/>
          <w:sz w:val="28"/>
          <w:szCs w:val="28"/>
        </w:rPr>
        <w:t>г. Новопавловска</w:t>
      </w:r>
      <w:proofErr w:type="gramStart"/>
      <w:r w:rsidR="00C10876" w:rsidRPr="00736BA8">
        <w:rPr>
          <w:rFonts w:ascii="Times New Roman" w:hAnsi="Times New Roman" w:cs="Times New Roman"/>
          <w:sz w:val="28"/>
          <w:szCs w:val="28"/>
        </w:rPr>
        <w:t>»</w:t>
      </w:r>
      <w:r w:rsidR="003C33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C3385">
        <w:rPr>
          <w:rFonts w:ascii="Times New Roman" w:hAnsi="Times New Roman" w:cs="Times New Roman"/>
          <w:sz w:val="28"/>
          <w:szCs w:val="28"/>
        </w:rPr>
        <w:t>на 2</w:t>
      </w:r>
      <w:r w:rsidR="00CE26D2"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DB63C1" w:rsidRPr="007543A4" w:rsidRDefault="003A2047" w:rsidP="002231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Наблюдается тенденция к повышению</w:t>
      </w: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качества выполнения работы в </w:t>
      </w:r>
      <w:r w:rsidRPr="000225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МБОУ «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ОШ № 6»  пос. Комсомолец. Улучшились  результаты   с 70%  до 100%. </w:t>
      </w:r>
      <w:r w:rsidR="00CE26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7543A4" w:rsidRDefault="007543A4" w:rsidP="009378A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3A4" w:rsidRDefault="007543A4" w:rsidP="009378A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FC9" w:rsidRDefault="003C4ADD" w:rsidP="00937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репетиционной работы по требованиям и критериям</w:t>
      </w:r>
    </w:p>
    <w:p w:rsidR="00DF4FC9" w:rsidRPr="003C4ADD" w:rsidRDefault="009378A0" w:rsidP="00C6023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репетиционной работы показал, </w:t>
      </w:r>
      <w:r w:rsidR="00C60237">
        <w:rPr>
          <w:rFonts w:ascii="Times New Roman" w:hAnsi="Times New Roman" w:cs="Times New Roman"/>
          <w:sz w:val="28"/>
          <w:szCs w:val="28"/>
        </w:rPr>
        <w:t xml:space="preserve"> что все обучающиеся </w:t>
      </w:r>
      <w:r>
        <w:rPr>
          <w:rFonts w:ascii="Times New Roman" w:hAnsi="Times New Roman" w:cs="Times New Roman"/>
          <w:sz w:val="28"/>
          <w:szCs w:val="28"/>
        </w:rPr>
        <w:t xml:space="preserve">выполнили </w:t>
      </w:r>
      <w:r w:rsidRPr="001B2D34">
        <w:rPr>
          <w:rFonts w:ascii="Times New Roman" w:hAnsi="Times New Roman" w:cs="Times New Roman"/>
          <w:b/>
          <w:sz w:val="28"/>
          <w:szCs w:val="28"/>
        </w:rPr>
        <w:t>Требование № 1.</w:t>
      </w:r>
      <w:r w:rsidR="00C60237">
        <w:rPr>
          <w:rFonts w:ascii="Times New Roman" w:hAnsi="Times New Roman" w:cs="Times New Roman"/>
          <w:sz w:val="28"/>
          <w:szCs w:val="28"/>
        </w:rPr>
        <w:t xml:space="preserve"> «Объем итогового сочинения» и </w:t>
      </w:r>
      <w:r w:rsidR="000225EE" w:rsidRPr="001B2D34">
        <w:rPr>
          <w:rFonts w:ascii="Times New Roman" w:hAnsi="Times New Roman" w:cs="Times New Roman"/>
          <w:b/>
          <w:sz w:val="28"/>
          <w:szCs w:val="28"/>
        </w:rPr>
        <w:t>Требование № 2.</w:t>
      </w:r>
      <w:r w:rsidR="000225EE" w:rsidRPr="000225EE">
        <w:rPr>
          <w:rFonts w:ascii="Times New Roman" w:hAnsi="Times New Roman" w:cs="Times New Roman"/>
          <w:sz w:val="28"/>
          <w:szCs w:val="28"/>
        </w:rPr>
        <w:t xml:space="preserve">   «Самостоятельность</w:t>
      </w:r>
      <w:r w:rsidR="00C60237">
        <w:rPr>
          <w:rFonts w:ascii="Times New Roman" w:hAnsi="Times New Roman" w:cs="Times New Roman"/>
          <w:sz w:val="28"/>
          <w:szCs w:val="28"/>
        </w:rPr>
        <w:t xml:space="preserve"> написания итогового сочинения», хотя за прошлую репетиционную работу по данным требованиям получили «</w:t>
      </w:r>
      <w:r w:rsidR="00CE029B">
        <w:rPr>
          <w:rFonts w:ascii="Times New Roman" w:hAnsi="Times New Roman" w:cs="Times New Roman"/>
          <w:sz w:val="28"/>
          <w:szCs w:val="28"/>
        </w:rPr>
        <w:t>незачё</w:t>
      </w:r>
      <w:r w:rsidR="00C60237">
        <w:rPr>
          <w:rFonts w:ascii="Times New Roman" w:hAnsi="Times New Roman" w:cs="Times New Roman"/>
          <w:sz w:val="28"/>
          <w:szCs w:val="28"/>
        </w:rPr>
        <w:t>т»  3 ученика.</w:t>
      </w:r>
    </w:p>
    <w:p w:rsidR="003C4ADD" w:rsidRPr="003C4ADD" w:rsidRDefault="003C4ADD" w:rsidP="003C4A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 №1 «Соответствие теме»</w:t>
      </w:r>
      <w:r w:rsidR="00B31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справились  </w:t>
      </w:r>
      <w:r w:rsidR="003A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98%, что на 0</w:t>
      </w:r>
      <w:r w:rsidR="00CE0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,5</w:t>
      </w:r>
      <w:r w:rsidR="00C6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 выше</w:t>
      </w:r>
      <w:r w:rsidR="00B31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C4ADD" w:rsidRPr="007543A4" w:rsidRDefault="003C4ADD" w:rsidP="007543A4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Критерий №1 является важнейшим: выпускник должен откликнуться на предложенную задачу, избежать ее подмены, выбрать свой путь рассуждения, сформулировав тезисы, которые нужно аргументировано раскрыть. С этой задачей </w:t>
      </w:r>
      <w:r w:rsidR="007C2FD8" w:rsidRPr="007C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</w:t>
      </w: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справились все</w:t>
      </w:r>
      <w:r w:rsidRPr="003C4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</w:t>
      </w:r>
      <w:proofErr w:type="gramStart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</w:t>
      </w:r>
      <w:proofErr w:type="gramEnd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размышляют над предложенной проблемой, строят высказывание на основе связанных с темой тезисов, опираясь на художественные произведения. Литературный материал используется как основа для собственных размышлений. </w:t>
      </w:r>
    </w:p>
    <w:p w:rsidR="003C4ADD" w:rsidRPr="003C4ADD" w:rsidRDefault="003C4ADD" w:rsidP="003C4A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 №2  «Аргументация. Привлечение литературного материала»</w:t>
      </w:r>
      <w:proofErr w:type="gramStart"/>
      <w:r w:rsidR="00B31F38" w:rsidRPr="00B31F38">
        <w:t xml:space="preserve"> </w:t>
      </w:r>
      <w:r w:rsidR="00B31F38">
        <w:t>:</w:t>
      </w:r>
      <w:proofErr w:type="gramEnd"/>
      <w:r w:rsidR="00B31F38">
        <w:t xml:space="preserve">  </w:t>
      </w:r>
      <w:r w:rsidR="00B31F38" w:rsidRPr="00B31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справились  </w:t>
      </w:r>
      <w:r w:rsidR="003A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99% (на 1</w:t>
      </w:r>
      <w:r w:rsidR="00C6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 выше)</w:t>
      </w:r>
      <w:r w:rsidR="00B31F38" w:rsidRPr="00B31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C2FD8" w:rsidRDefault="003C4ADD" w:rsidP="003C4ADD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этому критерию </w:t>
      </w:r>
      <w:r w:rsidR="007C2F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ыпускники аргументируют свои тезисы на основе двух литературных произведений. Уместное упоминание имен персонажей, </w:t>
      </w:r>
      <w:proofErr w:type="spellStart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</w:t>
      </w:r>
      <w:proofErr w:type="spellEnd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значимых деталей, эпизодическое использование сжатого пересказа свидетельствует о знании текстов  произведений. </w:t>
      </w:r>
    </w:p>
    <w:p w:rsidR="003C4ADD" w:rsidRPr="003C4ADD" w:rsidRDefault="003C4ADD" w:rsidP="003C4ADD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ошибки, допущенные при написании сочинения:</w:t>
      </w:r>
    </w:p>
    <w:p w:rsidR="003C4ADD" w:rsidRPr="003C4ADD" w:rsidRDefault="003C4ADD" w:rsidP="003C4AD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Аргументация подменяется общими словами, штампами. Очевидно использование заготовок под другие темы, которые выпускники решили применить и для  написания данного сочинения. Ребята переходят к пересказу текста.</w:t>
      </w:r>
    </w:p>
    <w:p w:rsidR="003C4ADD" w:rsidRPr="003C4ADD" w:rsidRDefault="003C4ADD" w:rsidP="003C4ADD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работах имеются фактические ошибки, которые иногда  приводят к существенному искажению литературного материала.</w:t>
      </w:r>
    </w:p>
    <w:p w:rsidR="003C4ADD" w:rsidRPr="003C4ADD" w:rsidRDefault="003C4ADD" w:rsidP="003C4A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№3 «Композиция и логика рассуждения»</w:t>
      </w:r>
      <w:r w:rsidR="003A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справились  89% (на 3</w:t>
      </w:r>
      <w:r w:rsidR="00C60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 выше)</w:t>
      </w:r>
      <w:r w:rsidR="00B31F38" w:rsidRPr="00B31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C4ADD" w:rsidRPr="003C4ADD" w:rsidRDefault="003C4ADD" w:rsidP="003C4AD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Сочинения в основном построены логично, выдержано соотношение между тезисами и доказательствами. В первом абзаце высказаны тезисы общего характера. Второй и третий абзацы посвящены анализу конкретных примеров.</w:t>
      </w:r>
    </w:p>
    <w:p w:rsidR="003C4ADD" w:rsidRPr="003C4ADD" w:rsidRDefault="003C4ADD" w:rsidP="003C4AD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носят следующий характер:</w:t>
      </w:r>
    </w:p>
    <w:p w:rsidR="003C4ADD" w:rsidRPr="003C4ADD" w:rsidRDefault="003C4ADD" w:rsidP="003C4AD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Композиционные недостатки. Имеются логические ошибки как внутри предложения, так и в ряде  предложений, нарушена последовательность мыслей. Вступление в некоторых работах представляется слишком абстрактным, во многих работах есть неоправданные повторы </w:t>
      </w:r>
      <w:r w:rsidR="007C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 той же </w:t>
      </w: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мысли. </w:t>
      </w:r>
    </w:p>
    <w:p w:rsidR="007C2FD8" w:rsidRPr="007543A4" w:rsidRDefault="003C4ADD" w:rsidP="003C4A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абзац не всегда  логически сопряжен с остальными. Ответа на вопрос темы и заключения в некоторых сочинениях нет. </w:t>
      </w:r>
    </w:p>
    <w:p w:rsidR="003C4ADD" w:rsidRPr="003C4ADD" w:rsidRDefault="003C4ADD" w:rsidP="003C4AD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№4 «Качество письменной речи»</w:t>
      </w:r>
      <w:proofErr w:type="gramStart"/>
      <w:r w:rsidR="00B31F38" w:rsidRPr="00B31F38">
        <w:t xml:space="preserve"> </w:t>
      </w:r>
      <w:r w:rsidR="00B31F38">
        <w:t>:</w:t>
      </w:r>
      <w:proofErr w:type="gramEnd"/>
      <w:r w:rsidR="00B31F38">
        <w:t xml:space="preserve"> </w:t>
      </w:r>
      <w:r w:rsidR="00B31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справились  </w:t>
      </w:r>
      <w:r w:rsidR="003A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70% (выше</w:t>
      </w:r>
      <w:r w:rsidR="00C6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4%)</w:t>
      </w:r>
      <w:r w:rsidR="00B31F38" w:rsidRPr="00B31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C4ADD" w:rsidRPr="003C4ADD" w:rsidRDefault="003C4ADD" w:rsidP="003C4ADD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в целом понятно выражают мысли, используя необходимую лексику и различные грамматические конструкции. </w:t>
      </w:r>
    </w:p>
    <w:p w:rsidR="003C4ADD" w:rsidRPr="007543A4" w:rsidRDefault="003C4ADD" w:rsidP="007543A4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демонстрируют знание лексики, разнообразие синтаксических конструкций. Но в некоторых работах следует отметить примитивность</w:t>
      </w:r>
      <w:r w:rsidR="007C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наличие речевых штампов.</w:t>
      </w:r>
    </w:p>
    <w:p w:rsidR="003C4ADD" w:rsidRPr="003C4ADD" w:rsidRDefault="003C4ADD" w:rsidP="003C4A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Типичные речевые ошибки:</w:t>
      </w:r>
    </w:p>
    <w:p w:rsidR="003C4ADD" w:rsidRPr="003C4ADD" w:rsidRDefault="003C4ADD" w:rsidP="003C4AD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слова в несвойственном ему значении;</w:t>
      </w:r>
    </w:p>
    <w:p w:rsidR="003C4ADD" w:rsidRPr="003C4ADD" w:rsidRDefault="003C4ADD" w:rsidP="003C4AD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неуместное использование экспрессивных, эмоционально окрашенных средств;</w:t>
      </w:r>
    </w:p>
    <w:p w:rsidR="003C4ADD" w:rsidRPr="003C4ADD" w:rsidRDefault="003C4ADD" w:rsidP="003C4AD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лексической сочетаемости;</w:t>
      </w:r>
    </w:p>
    <w:p w:rsidR="003C4ADD" w:rsidRPr="003C4ADD" w:rsidRDefault="003C4ADD" w:rsidP="003C4AD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лишнего слова (плеоназм);</w:t>
      </w:r>
    </w:p>
    <w:p w:rsidR="003C4ADD" w:rsidRPr="003C4ADD" w:rsidRDefault="003C4ADD" w:rsidP="003C4AD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или двойное употребление в словесном тексте близких по смыслу синонимов без оправданной необходимости (тавтология);</w:t>
      </w:r>
    </w:p>
    <w:p w:rsidR="003C4ADD" w:rsidRPr="003C4ADD" w:rsidRDefault="003C4ADD" w:rsidP="003C4AD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необоснованный пропуск слова;</w:t>
      </w:r>
    </w:p>
    <w:p w:rsidR="003C4ADD" w:rsidRPr="003C4ADD" w:rsidRDefault="003C4ADD" w:rsidP="003C4AD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бедность и однообразие синтаксических конструкций.</w:t>
      </w:r>
    </w:p>
    <w:p w:rsidR="003C4ADD" w:rsidRPr="003C4ADD" w:rsidRDefault="003C4ADD" w:rsidP="003C4ADD">
      <w:pPr>
        <w:widowControl w:val="0"/>
        <w:autoSpaceDE w:val="0"/>
        <w:autoSpaceDN w:val="0"/>
        <w:adjustRightInd w:val="0"/>
        <w:spacing w:before="240" w:after="0" w:line="360" w:lineRule="auto"/>
        <w:ind w:firstLine="39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Критерий №</w:t>
      </w:r>
      <w:r w:rsidR="00183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«Грамотность»</w:t>
      </w:r>
      <w:proofErr w:type="gramStart"/>
      <w:r w:rsidR="00B31F38" w:rsidRPr="00B31F38">
        <w:t xml:space="preserve"> </w:t>
      </w:r>
      <w:r w:rsidR="00B31F38">
        <w:t>:</w:t>
      </w:r>
      <w:proofErr w:type="gramEnd"/>
      <w:r w:rsidR="00B31F38">
        <w:t xml:space="preserve">  </w:t>
      </w:r>
      <w:r w:rsidR="00B31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справились  </w:t>
      </w:r>
      <w:r w:rsidR="003A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72% (на 1</w:t>
      </w:r>
      <w:r w:rsidR="00C6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 выше)</w:t>
      </w:r>
      <w:r w:rsidR="00B31F38" w:rsidRPr="00B31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C4ADD" w:rsidRPr="003C4ADD" w:rsidRDefault="00DF4FC9" w:rsidP="003C4A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многих  работах </w:t>
      </w:r>
      <w:r w:rsidR="003C4ADD"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грамматические, орфографические и пунктуационные ошибки.</w:t>
      </w:r>
    </w:p>
    <w:p w:rsidR="003C4ADD" w:rsidRPr="003C4ADD" w:rsidRDefault="003C4ADD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орфографических ошибок следует выделить: </w:t>
      </w:r>
    </w:p>
    <w:p w:rsidR="003C4ADD" w:rsidRPr="003C4ADD" w:rsidRDefault="003C4ADD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–н, </w:t>
      </w:r>
      <w:proofErr w:type="gramStart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прилагательных, причастиях, отглагольных прилагательных (раненый, наполненный, изба</w:t>
      </w:r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лованный, истинный);</w:t>
      </w:r>
    </w:p>
    <w:p w:rsidR="003C4ADD" w:rsidRPr="003C4ADD" w:rsidRDefault="003C4ADD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раздельное и слитное написание </w:t>
      </w:r>
      <w:r w:rsidRPr="003C4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</w:t>
      </w: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наречиями</w:t>
      </w:r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ADD" w:rsidRPr="003C4ADD" w:rsidRDefault="003C4ADD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приставки на </w:t>
      </w:r>
      <w:r w:rsidR="00DF4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з//</w:t>
      </w:r>
      <w:r w:rsidRPr="003C4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3C4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ADD" w:rsidRPr="003C4ADD" w:rsidRDefault="003C4ADD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приставок </w:t>
      </w: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пре-, </w:t>
      </w:r>
      <w:proofErr w:type="gramStart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ADD" w:rsidRPr="003C4ADD" w:rsidRDefault="003C4ADD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написание производных предло</w:t>
      </w:r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  (несмотря </w:t>
      </w:r>
      <w:proofErr w:type="gramStart"/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>…, вследствие);</w:t>
      </w:r>
    </w:p>
    <w:p w:rsidR="003C4ADD" w:rsidRPr="003C4ADD" w:rsidRDefault="00DF4FC9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правописание падежных  окончаний существительных и  прилагательных;</w:t>
      </w:r>
      <w:r w:rsidR="003C4ADD"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4ADD" w:rsidRPr="003C4ADD" w:rsidRDefault="003C4ADD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7) –</w:t>
      </w:r>
      <w:proofErr w:type="spellStart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spellEnd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глаголах (добиться, об</w:t>
      </w:r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ходиться, старается относиться);</w:t>
      </w:r>
    </w:p>
    <w:p w:rsidR="003C4ADD" w:rsidRPr="003C4ADD" w:rsidRDefault="003C4ADD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чередование </w:t>
      </w:r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гласных в корнях;</w:t>
      </w:r>
    </w:p>
    <w:p w:rsidR="003C4ADD" w:rsidRPr="003C4ADD" w:rsidRDefault="003C4ADD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слитное написание союзов (чтобы, поэ</w:t>
      </w:r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тому) предлогов (в продолжение);</w:t>
      </w:r>
    </w:p>
    <w:p w:rsidR="003C4ADD" w:rsidRPr="003C4ADD" w:rsidRDefault="003C4ADD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непроверяемые гласные и согласные  в</w:t>
      </w:r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ADD" w:rsidRPr="003C4ADD" w:rsidRDefault="00DF4FC9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11)написание наречий.</w:t>
      </w:r>
    </w:p>
    <w:p w:rsidR="00DF4FC9" w:rsidRDefault="00DF4FC9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49" w:rsidRDefault="003C4ADD" w:rsidP="00DB3949">
      <w:pPr>
        <w:jc w:val="both"/>
        <w:rPr>
          <w:rFonts w:ascii="Times New Roman" w:hAnsi="Times New Roman" w:cs="Times New Roman"/>
          <w:sz w:val="28"/>
          <w:szCs w:val="28"/>
        </w:rPr>
      </w:pPr>
      <w:r w:rsidRPr="003C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4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B3949" w:rsidRPr="00657AF2">
        <w:rPr>
          <w:rFonts w:ascii="Times New Roman" w:hAnsi="Times New Roman" w:cs="Times New Roman"/>
          <w:b/>
          <w:sz w:val="28"/>
          <w:szCs w:val="28"/>
        </w:rPr>
        <w:t>Причины получения «незачета»</w:t>
      </w:r>
      <w:r w:rsidR="009233DD">
        <w:rPr>
          <w:rFonts w:ascii="Times New Roman" w:hAnsi="Times New Roman" w:cs="Times New Roman"/>
          <w:b/>
          <w:sz w:val="28"/>
          <w:szCs w:val="28"/>
        </w:rPr>
        <w:t xml:space="preserve"> за всю работу</w:t>
      </w:r>
      <w:r w:rsidR="00DB3949" w:rsidRPr="00657AF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233DD" w:rsidRPr="009233DD" w:rsidRDefault="009233DD" w:rsidP="009233DD">
      <w:pPr>
        <w:pStyle w:val="a6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9233DD">
        <w:rPr>
          <w:rFonts w:ascii="Times New Roman" w:eastAsia="Calibri" w:hAnsi="Times New Roman" w:cs="Times New Roman"/>
          <w:sz w:val="28"/>
          <w:szCs w:val="28"/>
        </w:rPr>
        <w:t>Тема сочинения не раскрыта или подменяется другой темой.</w:t>
      </w:r>
    </w:p>
    <w:p w:rsidR="00CE029B" w:rsidRPr="009233DD" w:rsidRDefault="00CE029B" w:rsidP="009233DD">
      <w:pPr>
        <w:pStyle w:val="a6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9233DD">
        <w:rPr>
          <w:rFonts w:ascii="Times New Roman" w:eastAsia="Calibri" w:hAnsi="Times New Roman" w:cs="Times New Roman"/>
          <w:sz w:val="28"/>
          <w:szCs w:val="28"/>
        </w:rPr>
        <w:t>Л</w:t>
      </w:r>
      <w:r w:rsidR="00920B60" w:rsidRPr="009233DD">
        <w:rPr>
          <w:rFonts w:ascii="Times New Roman" w:eastAsia="Calibri" w:hAnsi="Times New Roman" w:cs="Times New Roman"/>
          <w:sz w:val="28"/>
          <w:szCs w:val="28"/>
        </w:rPr>
        <w:t xml:space="preserve">итературные произведения лишь упоминаются в работе, не становясь опорой для рассуждения,  логические нарушения мешают пониманию смысла сказанного и частично отсутствует </w:t>
      </w:r>
      <w:proofErr w:type="spellStart"/>
      <w:r w:rsidR="00920B60" w:rsidRPr="009233DD">
        <w:rPr>
          <w:rFonts w:ascii="Times New Roman" w:eastAsia="Calibri" w:hAnsi="Times New Roman" w:cs="Times New Roman"/>
          <w:sz w:val="28"/>
          <w:szCs w:val="28"/>
        </w:rPr>
        <w:t>тезисно</w:t>
      </w:r>
      <w:proofErr w:type="spellEnd"/>
      <w:r w:rsidR="00920B60" w:rsidRPr="009233DD">
        <w:rPr>
          <w:rFonts w:ascii="Times New Roman" w:eastAsia="Calibri" w:hAnsi="Times New Roman" w:cs="Times New Roman"/>
          <w:sz w:val="28"/>
          <w:szCs w:val="28"/>
        </w:rPr>
        <w:t>-доказательная часть.</w:t>
      </w:r>
      <w:r w:rsidR="00920B60" w:rsidRPr="00CE029B">
        <w:t xml:space="preserve"> </w:t>
      </w:r>
    </w:p>
    <w:p w:rsidR="00CE029B" w:rsidRDefault="00CE029B" w:rsidP="00920B60">
      <w:pPr>
        <w:pStyle w:val="a6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9233DD">
        <w:rPr>
          <w:rFonts w:ascii="Times New Roman" w:eastAsia="Calibri" w:hAnsi="Times New Roman" w:cs="Times New Roman"/>
          <w:sz w:val="28"/>
          <w:szCs w:val="28"/>
        </w:rPr>
        <w:t>С</w:t>
      </w:r>
      <w:r w:rsidR="00920B60" w:rsidRPr="009233DD">
        <w:rPr>
          <w:rFonts w:ascii="Times New Roman" w:eastAsia="Calibri" w:hAnsi="Times New Roman" w:cs="Times New Roman"/>
          <w:sz w:val="28"/>
          <w:szCs w:val="28"/>
        </w:rPr>
        <w:t>лабо развито умение самоконтроля</w:t>
      </w:r>
      <w:r w:rsidRPr="009233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029B" w:rsidRPr="009233DD" w:rsidRDefault="00CE029B" w:rsidP="00920B60">
      <w:pPr>
        <w:pStyle w:val="a6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9233DD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920B60" w:rsidRPr="009233DD">
        <w:rPr>
          <w:rFonts w:ascii="Times New Roman" w:eastAsia="Calibri" w:hAnsi="Times New Roman" w:cs="Times New Roman"/>
          <w:sz w:val="28"/>
          <w:szCs w:val="28"/>
        </w:rPr>
        <w:t>едостаточно развито умение  осмысления  формулировки  тезиса, логичности  доказательств и связи   тезиса с  выводом</w:t>
      </w:r>
      <w:r w:rsidRPr="009233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33DD" w:rsidRDefault="00BA1FF9" w:rsidP="003A204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A1FF9">
        <w:rPr>
          <w:rFonts w:ascii="Times New Roman" w:eastAsia="Calibri" w:hAnsi="Times New Roman" w:cs="Times New Roman"/>
          <w:b/>
          <w:sz w:val="28"/>
          <w:szCs w:val="28"/>
        </w:rPr>
        <w:t xml:space="preserve">Причины получения «незачета» по критерию 4: </w:t>
      </w:r>
    </w:p>
    <w:p w:rsidR="009233DD" w:rsidRPr="009233DD" w:rsidRDefault="009233DD" w:rsidP="003A2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DD">
        <w:rPr>
          <w:rFonts w:ascii="Times New Roman" w:eastAsia="Calibri" w:hAnsi="Times New Roman" w:cs="Times New Roman"/>
          <w:sz w:val="28"/>
          <w:szCs w:val="28"/>
        </w:rPr>
        <w:t xml:space="preserve">Работы  по данному критерию </w:t>
      </w:r>
      <w:r w:rsidRPr="0092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отличаются низким качеством речи и большим количеством ошибок. </w:t>
      </w:r>
      <w:r w:rsidRPr="009233DD">
        <w:rPr>
          <w:rFonts w:ascii="Times New Roman" w:eastAsia="Calibri" w:hAnsi="Times New Roman" w:cs="Times New Roman"/>
          <w:sz w:val="28"/>
          <w:szCs w:val="28"/>
        </w:rPr>
        <w:t>У</w:t>
      </w:r>
      <w:r w:rsidR="00BA1FF9" w:rsidRPr="00BA1FF9">
        <w:rPr>
          <w:rFonts w:ascii="Times New Roman" w:eastAsia="Calibri" w:hAnsi="Times New Roman" w:cs="Times New Roman"/>
          <w:sz w:val="28"/>
          <w:szCs w:val="28"/>
        </w:rPr>
        <w:t>чащиеся</w:t>
      </w:r>
      <w:r w:rsidRPr="00923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FF9" w:rsidRPr="00BA1FF9">
        <w:rPr>
          <w:rFonts w:ascii="Times New Roman" w:eastAsia="Calibri" w:hAnsi="Times New Roman" w:cs="Times New Roman"/>
          <w:sz w:val="28"/>
          <w:szCs w:val="28"/>
        </w:rPr>
        <w:t xml:space="preserve"> допускают речевые ошибки, смешивают композицию итогового сочинения, сочинения ЕГЭ по русскому языку и эссе по </w:t>
      </w:r>
      <w:r w:rsidR="00BA1FF9" w:rsidRPr="00BA1F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обществознанию, неточно формулируют и выражают мысли, допускают ошибки в построении предложений, употребляют слова в не свойственном им </w:t>
      </w:r>
      <w:r w:rsidRPr="009233DD">
        <w:rPr>
          <w:rFonts w:ascii="Times New Roman" w:eastAsia="Calibri" w:hAnsi="Times New Roman" w:cs="Times New Roman"/>
          <w:sz w:val="28"/>
          <w:szCs w:val="28"/>
        </w:rPr>
        <w:t xml:space="preserve">значении. </w:t>
      </w:r>
      <w:r w:rsidR="003A2047" w:rsidRPr="0092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Лексика бедная. Грамматические конструкции однообразные. </w:t>
      </w:r>
    </w:p>
    <w:p w:rsidR="00565924" w:rsidRPr="003A2047" w:rsidRDefault="00565924" w:rsidP="003A204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6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получения «незачета»</w:t>
      </w:r>
      <w:r w:rsidR="00923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критерию 5</w:t>
      </w:r>
      <w:r w:rsidRPr="0056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65924" w:rsidRPr="009233DD" w:rsidRDefault="009233DD" w:rsidP="005659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DD">
        <w:rPr>
          <w:rFonts w:ascii="Times New Roman" w:eastAsia="Times New Roman" w:hAnsi="Times New Roman" w:cs="Times New Roman"/>
          <w:sz w:val="28"/>
          <w:szCs w:val="28"/>
          <w:lang w:eastAsia="ru-RU"/>
        </w:rPr>
        <w:t>121 обучающийся получил «незачёт» по данному критерию</w:t>
      </w:r>
      <w:r w:rsidR="00565924" w:rsidRPr="0092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большого количества грамматических, орфографических ошибок.</w:t>
      </w:r>
    </w:p>
    <w:p w:rsidR="009233DD" w:rsidRDefault="009233DD" w:rsidP="0056592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24" w:rsidRPr="00565924" w:rsidRDefault="009233DD" w:rsidP="0056592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этим до 15 апреля, до написания итогового сочинения, следует провести следующую  коррекционную работу</w:t>
      </w:r>
      <w:r w:rsidR="00565924" w:rsidRPr="0056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65924" w:rsidRPr="009233DD" w:rsidRDefault="00565924" w:rsidP="005659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233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233DD" w:rsidRPr="0092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уроках русского языка и литературы </w:t>
      </w:r>
      <w:r w:rsidRPr="009233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работу по речевому оформлению текста, используя при этом различные грамматические конструкции, лексику и термины;</w:t>
      </w:r>
    </w:p>
    <w:p w:rsidR="00565924" w:rsidRPr="009233DD" w:rsidRDefault="009233DD" w:rsidP="005659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</w:t>
      </w:r>
      <w:r w:rsidR="00565924" w:rsidRPr="009233DD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уроках развития речи по русскому языку и литера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туре на высоком уровне </w:t>
      </w:r>
      <w:r w:rsidRPr="0092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565924" w:rsidRPr="00923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текстовой информацией, что должно обеспечить формирование коммуникативной компетентности школьника: «погружаясь в текст»,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 его интерпретировать, </w:t>
      </w:r>
      <w:r w:rsidR="00565924" w:rsidRPr="009233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разные виды информации и осознавать оригинальность авторской содержательно-концептуальной позиции, заявленной в тексте;</w:t>
      </w:r>
    </w:p>
    <w:p w:rsidR="00565924" w:rsidRPr="009233DD" w:rsidRDefault="009233DD" w:rsidP="005659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</w:t>
      </w:r>
      <w:r w:rsidR="00565924" w:rsidRPr="0092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уроках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 </w:t>
      </w:r>
      <w:r w:rsidR="00565924" w:rsidRPr="0092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="00565924" w:rsidRPr="00923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чтения: поисковые (с ориентацией на отбор нужной информации), исследовательские и другие;</w:t>
      </w:r>
    </w:p>
    <w:p w:rsidR="009233DD" w:rsidRPr="009233DD" w:rsidRDefault="009233DD" w:rsidP="009233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</w:t>
      </w:r>
      <w:r w:rsidR="00565924" w:rsidRPr="0092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овершенствовать гуманитарные навыки работы </w:t>
      </w:r>
      <w:proofErr w:type="gramStart"/>
      <w:r w:rsidR="00565924" w:rsidRPr="00923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65924" w:rsidRPr="0092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справочной,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критической, </w:t>
      </w:r>
      <w:r w:rsidR="00565924" w:rsidRPr="0092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литературоведческой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924" w:rsidRPr="0092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лингвистической литературой. </w:t>
      </w:r>
      <w:r w:rsidRPr="009233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грамматические конструкции и разно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образную лексику, точно выражая</w:t>
      </w:r>
      <w:r w:rsidRPr="0092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FA1C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сли.</w:t>
      </w:r>
    </w:p>
    <w:p w:rsidR="007543A4" w:rsidRDefault="007543A4" w:rsidP="0056592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543A4" w:rsidRPr="007543A4" w:rsidRDefault="00CE029B" w:rsidP="0056592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="00FA1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учителям-предметникам</w:t>
      </w:r>
      <w:r w:rsidRPr="003C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4A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E029B" w:rsidRPr="007543A4" w:rsidRDefault="00FA1C6D" w:rsidP="005659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учениками просмотреть </w:t>
      </w:r>
      <w:proofErr w:type="spellStart"/>
      <w:r w:rsidRPr="007543A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75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канале </w:t>
      </w:r>
      <w:r w:rsidR="007543A4" w:rsidRPr="0075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3A4">
        <w:rPr>
          <w:rFonts w:ascii="Times New Roman" w:eastAsia="Times New Roman" w:hAnsi="Times New Roman" w:cs="Times New Roman"/>
          <w:sz w:val="28"/>
          <w:szCs w:val="28"/>
          <w:lang w:eastAsia="ru-RU"/>
        </w:rPr>
        <w:t>ТВ школа Ставрополья</w:t>
      </w:r>
      <w:r w:rsidR="007543A4" w:rsidRPr="0075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написанию итогового сочинения. ИНСТАГРАМ  </w:t>
      </w:r>
      <w:proofErr w:type="spellStart"/>
      <w:r w:rsidRPr="007543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tvschoolstav</w:t>
      </w:r>
      <w:proofErr w:type="spellEnd"/>
      <w:r w:rsidRPr="0075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43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54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543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youtub</w:t>
      </w:r>
      <w:proofErr w:type="spellEnd"/>
      <w:r w:rsidRPr="00754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43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Pr="007543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543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channel</w:t>
      </w:r>
      <w:r w:rsidRPr="007543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543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UCg</w:t>
      </w:r>
      <w:proofErr w:type="spellEnd"/>
      <w:r w:rsidRPr="007543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spellStart"/>
      <w:r w:rsidRPr="007543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oTG</w:t>
      </w:r>
      <w:proofErr w:type="spellEnd"/>
      <w:r w:rsidRPr="007543A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7543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yFMs</w:t>
      </w:r>
      <w:proofErr w:type="spellEnd"/>
      <w:r w:rsidRPr="007543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43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543A4">
        <w:rPr>
          <w:rFonts w:ascii="Times New Roman" w:eastAsia="Times New Roman" w:hAnsi="Times New Roman" w:cs="Times New Roman"/>
          <w:sz w:val="28"/>
          <w:szCs w:val="28"/>
          <w:lang w:eastAsia="ru-RU"/>
        </w:rPr>
        <w:t>1-_</w:t>
      </w:r>
      <w:r w:rsidR="007543A4" w:rsidRPr="007543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7543A4" w:rsidRPr="007543A4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9378A0" w:rsidRPr="007543A4" w:rsidRDefault="009378A0" w:rsidP="00203CE9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543A4" w:rsidRDefault="007543A4" w:rsidP="00BA1F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43A4" w:rsidRDefault="007543A4" w:rsidP="00BA1F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43A4" w:rsidRPr="007543A4" w:rsidRDefault="00BA1FF9" w:rsidP="00BA1F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Анализ выбранных направлений и тем</w:t>
      </w:r>
    </w:p>
    <w:p w:rsidR="00BA1FF9" w:rsidRPr="00BA1FF9" w:rsidRDefault="00BA1FF9" w:rsidP="00BA1F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4"/>
        <w:tblW w:w="154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709"/>
        <w:gridCol w:w="708"/>
        <w:gridCol w:w="851"/>
        <w:gridCol w:w="850"/>
        <w:gridCol w:w="851"/>
        <w:gridCol w:w="850"/>
        <w:gridCol w:w="993"/>
        <w:gridCol w:w="850"/>
        <w:gridCol w:w="1134"/>
        <w:gridCol w:w="1276"/>
        <w:gridCol w:w="1275"/>
      </w:tblGrid>
      <w:tr w:rsidR="00DC4629" w:rsidRPr="007543A4" w:rsidTr="00DC4629">
        <w:trPr>
          <w:trHeight w:val="45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924" w:rsidRPr="007543A4" w:rsidRDefault="00565924" w:rsidP="00BA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924" w:rsidRPr="007543A4" w:rsidRDefault="00565924" w:rsidP="00BA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347" w:type="dxa"/>
            <w:gridSpan w:val="11"/>
            <w:shd w:val="clear" w:color="auto" w:fill="auto"/>
          </w:tcPr>
          <w:p w:rsidR="00DC4629" w:rsidRPr="007543A4" w:rsidRDefault="00DC4629" w:rsidP="00DC46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  <w:tr w:rsidR="007543A4" w:rsidRPr="007543A4" w:rsidTr="00DC4629">
        <w:trPr>
          <w:trHeight w:val="37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4" w:rsidRPr="007543A4" w:rsidRDefault="00565924" w:rsidP="00BA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4" w:rsidRPr="007543A4" w:rsidRDefault="00565924" w:rsidP="00BA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4" w:rsidRPr="007543A4" w:rsidRDefault="00565924" w:rsidP="00BA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4" w:rsidRPr="007543A4" w:rsidRDefault="00565924" w:rsidP="00BA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4" w:rsidRPr="007543A4" w:rsidRDefault="00565924" w:rsidP="00BA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4" w:rsidRPr="007543A4" w:rsidRDefault="00565924" w:rsidP="00BA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4" w:rsidRPr="007543A4" w:rsidRDefault="00565924" w:rsidP="00BA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4" w:rsidRPr="007543A4" w:rsidRDefault="00565924" w:rsidP="00BA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4" w:rsidRPr="007543A4" w:rsidRDefault="00565924" w:rsidP="00BA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4" w:rsidRPr="007543A4" w:rsidRDefault="00565924" w:rsidP="00BA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4" w:rsidRPr="007543A4" w:rsidRDefault="00565924" w:rsidP="00BA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№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4" w:rsidRPr="007543A4" w:rsidRDefault="00565924" w:rsidP="00BA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№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24" w:rsidRPr="007543A4" w:rsidRDefault="00565924" w:rsidP="00BA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7543A4" w:rsidRPr="007543A4" w:rsidTr="00DC46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Забвению не подлежит</w:t>
            </w:r>
          </w:p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Как Вы понимаете фразу поэта Саади «Никто не вечен в мире, все уйдет, Но вечно имя доброе живет»?</w:t>
            </w:r>
          </w:p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29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2/</w:t>
            </w:r>
          </w:p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9/</w:t>
            </w:r>
          </w:p>
          <w:p w:rsidR="007543A4" w:rsidRPr="007543A4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923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DC4629" w:rsidP="00923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</w:t>
            </w:r>
          </w:p>
          <w:p w:rsidR="007543A4" w:rsidRPr="007543A4" w:rsidRDefault="00DC4629" w:rsidP="00923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7543A4" w:rsidRPr="007543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4/</w:t>
            </w:r>
          </w:p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1/</w:t>
            </w:r>
          </w:p>
          <w:p w:rsidR="007543A4" w:rsidRPr="007543A4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923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6/</w:t>
            </w:r>
          </w:p>
          <w:p w:rsidR="007543A4" w:rsidRPr="007543A4" w:rsidRDefault="007543A4" w:rsidP="00923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18 %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7E050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2/</w:t>
            </w:r>
          </w:p>
          <w:p w:rsidR="007543A4" w:rsidRPr="007543A4" w:rsidRDefault="007543A4" w:rsidP="007E050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25 %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43/25%</w:t>
            </w:r>
          </w:p>
        </w:tc>
      </w:tr>
      <w:tr w:rsidR="007543A4" w:rsidRPr="007543A4" w:rsidTr="00DC46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Я и другие</w:t>
            </w:r>
          </w:p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Почему человеку важно уметь прощать?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29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11/</w:t>
            </w:r>
          </w:p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11/</w:t>
            </w:r>
          </w:p>
          <w:p w:rsidR="007543A4" w:rsidRPr="007543A4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923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9/</w:t>
            </w:r>
          </w:p>
          <w:p w:rsidR="007543A4" w:rsidRPr="007543A4" w:rsidRDefault="007543A4" w:rsidP="00923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2/</w:t>
            </w:r>
          </w:p>
          <w:p w:rsidR="007543A4" w:rsidRPr="007543A4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3/</w:t>
            </w:r>
          </w:p>
          <w:p w:rsidR="007543A4" w:rsidRPr="007543A4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2/</w:t>
            </w:r>
          </w:p>
          <w:p w:rsidR="007543A4" w:rsidRPr="007543A4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923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7/</w:t>
            </w:r>
          </w:p>
          <w:p w:rsidR="007543A4" w:rsidRPr="007543A4" w:rsidRDefault="007543A4" w:rsidP="00923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21 %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7E05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</w:p>
          <w:p w:rsidR="007543A4" w:rsidRPr="007543A4" w:rsidRDefault="007543A4" w:rsidP="007E050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13 %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46/27%</w:t>
            </w:r>
          </w:p>
        </w:tc>
      </w:tr>
      <w:tr w:rsidR="007543A4" w:rsidRPr="007543A4" w:rsidTr="00DC46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Время перемен</w:t>
            </w:r>
          </w:p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Согласны ли вы с тем, что «в мире нет ничего постоянного»?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29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4/</w:t>
            </w:r>
          </w:p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6/</w:t>
            </w:r>
          </w:p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923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4/</w:t>
            </w:r>
          </w:p>
          <w:p w:rsidR="007543A4" w:rsidRPr="007543A4" w:rsidRDefault="007543A4" w:rsidP="00923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1/</w:t>
            </w:r>
          </w:p>
          <w:p w:rsidR="007543A4" w:rsidRPr="007543A4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923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5/</w:t>
            </w:r>
          </w:p>
          <w:p w:rsidR="007543A4" w:rsidRPr="007543A4" w:rsidRDefault="007543A4" w:rsidP="00923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15 %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7E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20/12%</w:t>
            </w:r>
          </w:p>
        </w:tc>
      </w:tr>
      <w:tr w:rsidR="007543A4" w:rsidRPr="007543A4" w:rsidTr="00DC46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Разговор с собой</w:t>
            </w:r>
          </w:p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Всегда ли внутренний мир соответствует внешнему облику?</w:t>
            </w:r>
          </w:p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29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6/</w:t>
            </w:r>
          </w:p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1/</w:t>
            </w:r>
          </w:p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7/</w:t>
            </w:r>
          </w:p>
          <w:p w:rsidR="007543A4" w:rsidRPr="007543A4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923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13/</w:t>
            </w:r>
          </w:p>
          <w:p w:rsidR="007543A4" w:rsidRPr="007543A4" w:rsidRDefault="007543A4" w:rsidP="00923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DC4629" w:rsidP="00923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43A4" w:rsidRPr="007543A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543A4" w:rsidRPr="007543A4" w:rsidRDefault="00DC4629" w:rsidP="00923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543A4" w:rsidRPr="007543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4/</w:t>
            </w:r>
          </w:p>
          <w:p w:rsidR="007543A4" w:rsidRPr="007543A4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2/</w:t>
            </w:r>
          </w:p>
          <w:p w:rsidR="007543A4" w:rsidRPr="007543A4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923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 xml:space="preserve">14/ </w:t>
            </w:r>
          </w:p>
          <w:p w:rsidR="007543A4" w:rsidRPr="007543A4" w:rsidRDefault="007543A4" w:rsidP="00923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41 %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7E05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</w:t>
            </w:r>
          </w:p>
          <w:p w:rsidR="007543A4" w:rsidRPr="007543A4" w:rsidRDefault="007543A4" w:rsidP="007E050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DC4629" w:rsidP="00BA1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55/33</w:t>
            </w:r>
            <w:r w:rsidR="007543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543A4" w:rsidRPr="007543A4" w:rsidTr="00DC46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Между прошлым и будущим: портрет моего поколения</w:t>
            </w:r>
          </w:p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Что сближает молодежь разных эпох?</w:t>
            </w:r>
          </w:p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923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1/</w:t>
            </w:r>
          </w:p>
          <w:p w:rsidR="007543A4" w:rsidRPr="007543A4" w:rsidRDefault="007543A4" w:rsidP="00923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1/</w:t>
            </w:r>
          </w:p>
          <w:p w:rsidR="007543A4" w:rsidRPr="007543A4" w:rsidRDefault="007543A4" w:rsidP="009233DD">
            <w:pPr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7543A4" w:rsidP="00923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2/</w:t>
            </w:r>
          </w:p>
          <w:p w:rsidR="007543A4" w:rsidRPr="007543A4" w:rsidRDefault="007543A4" w:rsidP="00923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A4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7E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A4" w:rsidRPr="007543A4" w:rsidRDefault="007543A4" w:rsidP="00BA1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4/2%</w:t>
            </w:r>
          </w:p>
        </w:tc>
      </w:tr>
      <w:tr w:rsidR="00DC4629" w:rsidRPr="007543A4" w:rsidTr="00DC46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Pr="007543A4" w:rsidRDefault="00DC4629" w:rsidP="00BA1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Pr="007543A4" w:rsidRDefault="00DC4629" w:rsidP="00BA1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Pr="007543A4" w:rsidRDefault="00DC4629" w:rsidP="00BA1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Pr="007543A4" w:rsidRDefault="00DC4629" w:rsidP="00923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Pr="007543A4" w:rsidRDefault="00DC4629" w:rsidP="00923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Pr="007543A4" w:rsidRDefault="00DC4629" w:rsidP="00923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Pr="007543A4" w:rsidRDefault="00DC4629" w:rsidP="00923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Pr="007543A4" w:rsidRDefault="00DC4629" w:rsidP="00923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Pr="007543A4" w:rsidRDefault="00DC4629" w:rsidP="00BA1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Pr="007543A4" w:rsidRDefault="00DC4629" w:rsidP="00923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Pr="007543A4" w:rsidRDefault="00DC4629" w:rsidP="00923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Pr="007543A4" w:rsidRDefault="00DC4629" w:rsidP="007E05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29" w:rsidRDefault="00DC4629" w:rsidP="00BA1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</w:tbl>
    <w:p w:rsidR="00BA1FF9" w:rsidRDefault="00BA1FF9" w:rsidP="00BA1FF9">
      <w:pPr>
        <w:rPr>
          <w:rFonts w:ascii="Times New Roman" w:eastAsia="Calibri" w:hAnsi="Times New Roman" w:cs="Times New Roman"/>
          <w:sz w:val="24"/>
          <w:szCs w:val="24"/>
        </w:rPr>
      </w:pPr>
    </w:p>
    <w:p w:rsidR="00DC4629" w:rsidRPr="007543A4" w:rsidRDefault="00DC4629" w:rsidP="00DC4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Самыми популярными направлениями</w:t>
      </w:r>
      <w:r w:rsidR="00183801">
        <w:rPr>
          <w:rFonts w:ascii="Times New Roman" w:eastAsia="Calibri" w:hAnsi="Times New Roman" w:cs="Times New Roman"/>
          <w:sz w:val="24"/>
          <w:szCs w:val="24"/>
        </w:rPr>
        <w:t xml:space="preserve">, выбранными выпускниками для написания сочинения,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3801">
        <w:rPr>
          <w:rFonts w:ascii="Times New Roman" w:eastAsia="Calibri" w:hAnsi="Times New Roman" w:cs="Times New Roman"/>
          <w:sz w:val="24"/>
          <w:szCs w:val="24"/>
        </w:rPr>
        <w:t xml:space="preserve">стали </w:t>
      </w:r>
      <w:r>
        <w:rPr>
          <w:rFonts w:ascii="Times New Roman" w:eastAsia="Calibri" w:hAnsi="Times New Roman" w:cs="Times New Roman"/>
          <w:sz w:val="24"/>
          <w:szCs w:val="24"/>
        </w:rPr>
        <w:t>следующие:</w:t>
      </w:r>
      <w:r w:rsidRPr="00DC4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3A4">
        <w:rPr>
          <w:rFonts w:ascii="Times New Roman" w:hAnsi="Times New Roman" w:cs="Times New Roman"/>
          <w:sz w:val="24"/>
          <w:szCs w:val="24"/>
        </w:rPr>
        <w:t>Разговор с собой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83801">
        <w:rPr>
          <w:rFonts w:ascii="Times New Roman" w:hAnsi="Times New Roman" w:cs="Times New Roman"/>
          <w:sz w:val="24"/>
          <w:szCs w:val="24"/>
        </w:rPr>
        <w:t xml:space="preserve">(55%)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C4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3A4">
        <w:rPr>
          <w:rFonts w:ascii="Times New Roman" w:hAnsi="Times New Roman" w:cs="Times New Roman"/>
          <w:sz w:val="24"/>
          <w:szCs w:val="24"/>
        </w:rPr>
        <w:t>Я и другие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83801">
        <w:rPr>
          <w:rFonts w:ascii="Times New Roman" w:hAnsi="Times New Roman" w:cs="Times New Roman"/>
          <w:sz w:val="24"/>
          <w:szCs w:val="24"/>
        </w:rPr>
        <w:t>(46%)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4629" w:rsidRPr="00BA1FF9" w:rsidRDefault="00DC4629" w:rsidP="00BA1FF9">
      <w:pPr>
        <w:rPr>
          <w:rFonts w:ascii="Times New Roman" w:eastAsia="Calibri" w:hAnsi="Times New Roman" w:cs="Times New Roman"/>
          <w:sz w:val="24"/>
          <w:szCs w:val="24"/>
        </w:rPr>
      </w:pPr>
    </w:p>
    <w:p w:rsidR="00BC5994" w:rsidRPr="00F30DE2" w:rsidRDefault="00E612DC" w:rsidP="00DB394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</w:t>
      </w:r>
      <w:r w:rsidR="00CE029B">
        <w:rPr>
          <w:rFonts w:ascii="Times New Roman" w:eastAsia="Calibri" w:hAnsi="Times New Roman" w:cs="Times New Roman"/>
          <w:sz w:val="28"/>
          <w:szCs w:val="28"/>
        </w:rPr>
        <w:t>тель РМО ____________</w:t>
      </w:r>
      <w:r w:rsidR="00CC2F49" w:rsidRPr="00CC2F49">
        <w:rPr>
          <w:rFonts w:ascii="Times New Roman" w:eastAsia="Calibri" w:hAnsi="Times New Roman" w:cs="Times New Roman"/>
          <w:sz w:val="28"/>
          <w:szCs w:val="28"/>
        </w:rPr>
        <w:t>Г.Н.</w:t>
      </w:r>
      <w:r w:rsidR="008D7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F49" w:rsidRPr="00CC2F49">
        <w:rPr>
          <w:rFonts w:ascii="Times New Roman" w:eastAsia="Calibri" w:hAnsi="Times New Roman" w:cs="Times New Roman"/>
          <w:sz w:val="28"/>
          <w:szCs w:val="28"/>
        </w:rPr>
        <w:t>Бутенко</w:t>
      </w:r>
    </w:p>
    <w:sectPr w:rsidR="00BC5994" w:rsidRPr="00F30DE2" w:rsidSect="00585FB3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2A8"/>
    <w:multiLevelType w:val="hybridMultilevel"/>
    <w:tmpl w:val="64BA9D68"/>
    <w:lvl w:ilvl="0" w:tplc="3F94A5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C4A24"/>
    <w:multiLevelType w:val="hybridMultilevel"/>
    <w:tmpl w:val="FADC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B3573"/>
    <w:multiLevelType w:val="hybridMultilevel"/>
    <w:tmpl w:val="E7BE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F20B2"/>
    <w:multiLevelType w:val="hybridMultilevel"/>
    <w:tmpl w:val="D9728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27973"/>
    <w:multiLevelType w:val="hybridMultilevel"/>
    <w:tmpl w:val="ABC88444"/>
    <w:lvl w:ilvl="0" w:tplc="3F94A5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2D1DF5"/>
    <w:multiLevelType w:val="hybridMultilevel"/>
    <w:tmpl w:val="4F2C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8442E"/>
    <w:multiLevelType w:val="hybridMultilevel"/>
    <w:tmpl w:val="F594DAF4"/>
    <w:lvl w:ilvl="0" w:tplc="69988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527FD"/>
    <w:multiLevelType w:val="hybridMultilevel"/>
    <w:tmpl w:val="FD3470DA"/>
    <w:lvl w:ilvl="0" w:tplc="C290C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90F01"/>
    <w:multiLevelType w:val="hybridMultilevel"/>
    <w:tmpl w:val="086C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16AB0"/>
    <w:multiLevelType w:val="hybridMultilevel"/>
    <w:tmpl w:val="DBB699A6"/>
    <w:lvl w:ilvl="0" w:tplc="CD18A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96830"/>
    <w:multiLevelType w:val="hybridMultilevel"/>
    <w:tmpl w:val="8B10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A578D"/>
    <w:multiLevelType w:val="multilevel"/>
    <w:tmpl w:val="9412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16903"/>
    <w:multiLevelType w:val="hybridMultilevel"/>
    <w:tmpl w:val="61AC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77"/>
    <w:rsid w:val="000225EE"/>
    <w:rsid w:val="0003650B"/>
    <w:rsid w:val="00064542"/>
    <w:rsid w:val="000720FE"/>
    <w:rsid w:val="00077571"/>
    <w:rsid w:val="000A11C3"/>
    <w:rsid w:val="000B7223"/>
    <w:rsid w:val="001415A9"/>
    <w:rsid w:val="00145DC5"/>
    <w:rsid w:val="00155F17"/>
    <w:rsid w:val="00183801"/>
    <w:rsid w:val="001B2D34"/>
    <w:rsid w:val="001B6D27"/>
    <w:rsid w:val="00203CE9"/>
    <w:rsid w:val="00216ADC"/>
    <w:rsid w:val="002231C9"/>
    <w:rsid w:val="0028394C"/>
    <w:rsid w:val="00294D3D"/>
    <w:rsid w:val="002E49EA"/>
    <w:rsid w:val="002F2669"/>
    <w:rsid w:val="00311631"/>
    <w:rsid w:val="0033220A"/>
    <w:rsid w:val="00366F79"/>
    <w:rsid w:val="003A2047"/>
    <w:rsid w:val="003C3385"/>
    <w:rsid w:val="003C4ADD"/>
    <w:rsid w:val="003D3538"/>
    <w:rsid w:val="003E110B"/>
    <w:rsid w:val="003F1C97"/>
    <w:rsid w:val="00430E3B"/>
    <w:rsid w:val="00474D8D"/>
    <w:rsid w:val="004A50D7"/>
    <w:rsid w:val="004D3F41"/>
    <w:rsid w:val="004F0719"/>
    <w:rsid w:val="005073CF"/>
    <w:rsid w:val="0051277B"/>
    <w:rsid w:val="00520C96"/>
    <w:rsid w:val="00565924"/>
    <w:rsid w:val="00585FB3"/>
    <w:rsid w:val="005E2621"/>
    <w:rsid w:val="005E6B31"/>
    <w:rsid w:val="006079B6"/>
    <w:rsid w:val="00630875"/>
    <w:rsid w:val="00657AF2"/>
    <w:rsid w:val="006A1993"/>
    <w:rsid w:val="006F1879"/>
    <w:rsid w:val="006F61AF"/>
    <w:rsid w:val="0071787C"/>
    <w:rsid w:val="00736BA8"/>
    <w:rsid w:val="007543A4"/>
    <w:rsid w:val="007C2FD8"/>
    <w:rsid w:val="007C34BD"/>
    <w:rsid w:val="008127B1"/>
    <w:rsid w:val="0085207E"/>
    <w:rsid w:val="008C224C"/>
    <w:rsid w:val="008D7C7E"/>
    <w:rsid w:val="008E6B27"/>
    <w:rsid w:val="00920B60"/>
    <w:rsid w:val="009233DD"/>
    <w:rsid w:val="009378A0"/>
    <w:rsid w:val="009C61EE"/>
    <w:rsid w:val="009D5A18"/>
    <w:rsid w:val="00A07E41"/>
    <w:rsid w:val="00AA0270"/>
    <w:rsid w:val="00B01534"/>
    <w:rsid w:val="00B17235"/>
    <w:rsid w:val="00B31F38"/>
    <w:rsid w:val="00B43BCE"/>
    <w:rsid w:val="00B4776B"/>
    <w:rsid w:val="00B65418"/>
    <w:rsid w:val="00B6553C"/>
    <w:rsid w:val="00B753E9"/>
    <w:rsid w:val="00BA1FF9"/>
    <w:rsid w:val="00BC5994"/>
    <w:rsid w:val="00BD4342"/>
    <w:rsid w:val="00BD5CFD"/>
    <w:rsid w:val="00BE6A9C"/>
    <w:rsid w:val="00C10876"/>
    <w:rsid w:val="00C60237"/>
    <w:rsid w:val="00C60EC8"/>
    <w:rsid w:val="00C66C77"/>
    <w:rsid w:val="00CB615F"/>
    <w:rsid w:val="00CC2F49"/>
    <w:rsid w:val="00CC36CB"/>
    <w:rsid w:val="00CE029B"/>
    <w:rsid w:val="00CE26D2"/>
    <w:rsid w:val="00D155B9"/>
    <w:rsid w:val="00D33558"/>
    <w:rsid w:val="00D442D3"/>
    <w:rsid w:val="00D835E8"/>
    <w:rsid w:val="00D91154"/>
    <w:rsid w:val="00DB3949"/>
    <w:rsid w:val="00DB63C1"/>
    <w:rsid w:val="00DC4629"/>
    <w:rsid w:val="00DE4988"/>
    <w:rsid w:val="00DF4FC9"/>
    <w:rsid w:val="00E12065"/>
    <w:rsid w:val="00E27473"/>
    <w:rsid w:val="00E612DC"/>
    <w:rsid w:val="00F06BDB"/>
    <w:rsid w:val="00F30DE2"/>
    <w:rsid w:val="00FA1C6D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5DC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4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4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4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442D3"/>
    <w:pPr>
      <w:ind w:left="720"/>
      <w:contextualSpacing/>
    </w:pPr>
  </w:style>
  <w:style w:type="character" w:styleId="a7">
    <w:name w:val="Strong"/>
    <w:basedOn w:val="a0"/>
    <w:uiPriority w:val="22"/>
    <w:qFormat/>
    <w:rsid w:val="007C2FD8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15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988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BA1F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5DC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4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4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4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442D3"/>
    <w:pPr>
      <w:ind w:left="720"/>
      <w:contextualSpacing/>
    </w:pPr>
  </w:style>
  <w:style w:type="character" w:styleId="a7">
    <w:name w:val="Strong"/>
    <w:basedOn w:val="a0"/>
    <w:uiPriority w:val="22"/>
    <w:qFormat/>
    <w:rsid w:val="007C2FD8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15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988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BA1F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17</cp:revision>
  <dcterms:created xsi:type="dcterms:W3CDTF">2018-12-06T14:25:00Z</dcterms:created>
  <dcterms:modified xsi:type="dcterms:W3CDTF">2021-04-07T16:23:00Z</dcterms:modified>
</cp:coreProperties>
</file>