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CD" w:rsidRPr="00187B55" w:rsidRDefault="00ED0E80" w:rsidP="00B950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B55">
        <w:rPr>
          <w:rFonts w:ascii="Times New Roman" w:hAnsi="Times New Roman" w:cs="Times New Roman"/>
          <w:b/>
          <w:sz w:val="28"/>
          <w:szCs w:val="28"/>
        </w:rPr>
        <w:t>Анализ работы</w:t>
      </w:r>
    </w:p>
    <w:p w:rsidR="002654C1" w:rsidRDefault="00ED0E80" w:rsidP="00B950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B55">
        <w:rPr>
          <w:rFonts w:ascii="Times New Roman" w:hAnsi="Times New Roman" w:cs="Times New Roman"/>
          <w:b/>
          <w:sz w:val="28"/>
          <w:szCs w:val="28"/>
        </w:rPr>
        <w:t>педагогически</w:t>
      </w:r>
      <w:r w:rsidR="0056179A" w:rsidRPr="00187B55">
        <w:rPr>
          <w:rFonts w:ascii="Times New Roman" w:hAnsi="Times New Roman" w:cs="Times New Roman"/>
          <w:b/>
          <w:sz w:val="28"/>
          <w:szCs w:val="28"/>
        </w:rPr>
        <w:t>х</w:t>
      </w:r>
      <w:r w:rsidRPr="00187B55">
        <w:rPr>
          <w:rFonts w:ascii="Times New Roman" w:hAnsi="Times New Roman" w:cs="Times New Roman"/>
          <w:b/>
          <w:sz w:val="28"/>
          <w:szCs w:val="28"/>
        </w:rPr>
        <w:t xml:space="preserve"> кадр</w:t>
      </w:r>
      <w:r w:rsidR="0056179A" w:rsidRPr="00187B55">
        <w:rPr>
          <w:rFonts w:ascii="Times New Roman" w:hAnsi="Times New Roman" w:cs="Times New Roman"/>
          <w:b/>
          <w:sz w:val="28"/>
          <w:szCs w:val="28"/>
        </w:rPr>
        <w:t>ов</w:t>
      </w:r>
      <w:r w:rsidRPr="00187B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0E80" w:rsidRDefault="00ED0E80" w:rsidP="00B950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B55">
        <w:rPr>
          <w:rFonts w:ascii="Times New Roman" w:hAnsi="Times New Roman" w:cs="Times New Roman"/>
          <w:b/>
          <w:sz w:val="28"/>
          <w:szCs w:val="28"/>
        </w:rPr>
        <w:t>МБОУ «Новопавловская СОШ № 33»</w:t>
      </w:r>
    </w:p>
    <w:p w:rsidR="002654C1" w:rsidRPr="00187B55" w:rsidRDefault="002654C1" w:rsidP="00B950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B55">
        <w:rPr>
          <w:rFonts w:ascii="Times New Roman" w:hAnsi="Times New Roman" w:cs="Times New Roman"/>
          <w:b/>
          <w:sz w:val="28"/>
          <w:szCs w:val="28"/>
        </w:rPr>
        <w:t>за 20</w:t>
      </w:r>
      <w:r w:rsidR="00F463FE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187B55">
        <w:rPr>
          <w:rFonts w:ascii="Times New Roman" w:hAnsi="Times New Roman" w:cs="Times New Roman"/>
          <w:b/>
          <w:sz w:val="28"/>
          <w:szCs w:val="28"/>
        </w:rPr>
        <w:t>20</w:t>
      </w:r>
      <w:r w:rsidR="005E180B">
        <w:rPr>
          <w:rFonts w:ascii="Times New Roman" w:hAnsi="Times New Roman" w:cs="Times New Roman"/>
          <w:b/>
          <w:sz w:val="28"/>
          <w:szCs w:val="28"/>
        </w:rPr>
        <w:t>2</w:t>
      </w:r>
      <w:r w:rsidR="00F463FE">
        <w:rPr>
          <w:rFonts w:ascii="Times New Roman" w:hAnsi="Times New Roman" w:cs="Times New Roman"/>
          <w:b/>
          <w:sz w:val="28"/>
          <w:szCs w:val="28"/>
        </w:rPr>
        <w:t>1</w:t>
      </w:r>
      <w:r w:rsidRPr="00187B5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87B55" w:rsidRPr="00187B55" w:rsidRDefault="00187B55" w:rsidP="00B950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80B" w:rsidRPr="005E180B" w:rsidRDefault="005E180B" w:rsidP="00B95095">
      <w:pPr>
        <w:pStyle w:val="a6"/>
        <w:spacing w:before="0" w:beforeAutospacing="0" w:after="240" w:afterAutospacing="0"/>
        <w:ind w:left="57" w:firstLine="651"/>
        <w:jc w:val="both"/>
        <w:rPr>
          <w:bCs/>
          <w:sz w:val="20"/>
          <w:szCs w:val="20"/>
          <w:shd w:val="clear" w:color="auto" w:fill="F7F7F7"/>
        </w:rPr>
      </w:pPr>
      <w:r w:rsidRPr="005E180B">
        <w:rPr>
          <w:bCs/>
          <w:sz w:val="28"/>
          <w:szCs w:val="28"/>
        </w:rPr>
        <w:t>Одна из задач, стоящих перед школой -  создание условий для развития кадрового потенциала педагогов и повышения качества образования, связанным с выполнением возложенных на него функций и достижением целей перспективного развития учреждения, т.к. ФГОС содержит определенные требования к кадровым условиям</w:t>
      </w:r>
      <w:r>
        <w:rPr>
          <w:bCs/>
          <w:sz w:val="28"/>
          <w:szCs w:val="28"/>
        </w:rPr>
        <w:t>.</w:t>
      </w:r>
    </w:p>
    <w:p w:rsidR="005E180B" w:rsidRPr="005E180B" w:rsidRDefault="005E180B" w:rsidP="00B95095">
      <w:pPr>
        <w:pStyle w:val="a6"/>
        <w:spacing w:before="0" w:beforeAutospacing="0" w:after="0" w:afterAutospacing="0"/>
        <w:ind w:left="57" w:firstLine="651"/>
        <w:jc w:val="both"/>
        <w:rPr>
          <w:bCs/>
          <w:sz w:val="20"/>
          <w:szCs w:val="20"/>
          <w:shd w:val="clear" w:color="auto" w:fill="F7F7F7"/>
        </w:rPr>
      </w:pPr>
      <w:r w:rsidRPr="005E180B">
        <w:rPr>
          <w:bCs/>
          <w:sz w:val="28"/>
          <w:szCs w:val="28"/>
        </w:rPr>
        <w:t>Задачей школы является формирование коллектива единомышленников, работающих в едином русле, и при этом имеющих стремление к личному профессиональному самосовершенствованию. Работа  по развитию кадрового потенциала  включает в себя следующие этапы</w:t>
      </w:r>
      <w:r>
        <w:rPr>
          <w:bCs/>
          <w:sz w:val="28"/>
          <w:szCs w:val="28"/>
        </w:rPr>
        <w:t>:</w:t>
      </w:r>
    </w:p>
    <w:p w:rsidR="005E180B" w:rsidRDefault="005E180B" w:rsidP="00B95095">
      <w:pPr>
        <w:pStyle w:val="a6"/>
        <w:spacing w:before="0" w:beforeAutospacing="0" w:after="0" w:afterAutospacing="0"/>
        <w:ind w:left="57" w:firstLine="651"/>
        <w:jc w:val="both"/>
        <w:rPr>
          <w:bCs/>
          <w:sz w:val="28"/>
          <w:szCs w:val="28"/>
          <w:shd w:val="clear" w:color="auto" w:fill="F7F7F7"/>
        </w:rPr>
      </w:pPr>
      <w:r w:rsidRPr="005E180B">
        <w:rPr>
          <w:bCs/>
          <w:sz w:val="28"/>
          <w:szCs w:val="28"/>
        </w:rPr>
        <w:t>–  поиск и подбор работников</w:t>
      </w:r>
      <w:r>
        <w:rPr>
          <w:bCs/>
          <w:sz w:val="28"/>
          <w:szCs w:val="28"/>
        </w:rPr>
        <w:t>;</w:t>
      </w:r>
    </w:p>
    <w:p w:rsidR="005E180B" w:rsidRPr="005E180B" w:rsidRDefault="005E180B" w:rsidP="00B95095">
      <w:pPr>
        <w:pStyle w:val="a6"/>
        <w:spacing w:before="0" w:beforeAutospacing="0" w:after="0" w:afterAutospacing="0"/>
        <w:ind w:left="57" w:firstLine="651"/>
        <w:jc w:val="both"/>
        <w:rPr>
          <w:bCs/>
          <w:sz w:val="20"/>
          <w:szCs w:val="20"/>
          <w:shd w:val="clear" w:color="auto" w:fill="F7F7F7"/>
        </w:rPr>
      </w:pPr>
      <w:r w:rsidRPr="005E180B">
        <w:rPr>
          <w:bCs/>
          <w:sz w:val="28"/>
          <w:szCs w:val="28"/>
        </w:rPr>
        <w:t>– мотивация (в т.ч. через благоприятные условия труда)</w:t>
      </w:r>
      <w:r>
        <w:rPr>
          <w:bCs/>
          <w:sz w:val="28"/>
          <w:szCs w:val="28"/>
        </w:rPr>
        <w:t>;</w:t>
      </w:r>
    </w:p>
    <w:p w:rsidR="005E180B" w:rsidRPr="005E180B" w:rsidRDefault="005E180B" w:rsidP="00B95095">
      <w:pPr>
        <w:pStyle w:val="a6"/>
        <w:spacing w:before="0" w:beforeAutospacing="0" w:after="0" w:afterAutospacing="0"/>
        <w:ind w:left="57" w:firstLine="651"/>
        <w:jc w:val="both"/>
        <w:rPr>
          <w:bCs/>
          <w:sz w:val="20"/>
          <w:szCs w:val="20"/>
          <w:shd w:val="clear" w:color="auto" w:fill="F7F7F7"/>
        </w:rPr>
      </w:pPr>
      <w:r w:rsidRPr="005E180B">
        <w:rPr>
          <w:bCs/>
          <w:sz w:val="28"/>
          <w:szCs w:val="28"/>
        </w:rPr>
        <w:t>– обучение и развитие кадров</w:t>
      </w:r>
      <w:r>
        <w:rPr>
          <w:bCs/>
          <w:sz w:val="28"/>
          <w:szCs w:val="28"/>
        </w:rPr>
        <w:t>;</w:t>
      </w:r>
    </w:p>
    <w:p w:rsidR="005E180B" w:rsidRPr="005E180B" w:rsidRDefault="005E180B" w:rsidP="00B95095">
      <w:pPr>
        <w:pStyle w:val="a6"/>
        <w:spacing w:before="0" w:beforeAutospacing="0" w:after="0" w:afterAutospacing="0"/>
        <w:ind w:left="57" w:firstLine="651"/>
        <w:jc w:val="both"/>
        <w:rPr>
          <w:bCs/>
          <w:sz w:val="20"/>
          <w:szCs w:val="20"/>
          <w:shd w:val="clear" w:color="auto" w:fill="F7F7F7"/>
        </w:rPr>
      </w:pPr>
      <w:r w:rsidRPr="005E180B">
        <w:rPr>
          <w:bCs/>
          <w:sz w:val="28"/>
          <w:szCs w:val="28"/>
        </w:rPr>
        <w:t>– система стимулирования труда (как материально, так и морально)</w:t>
      </w:r>
      <w:r>
        <w:rPr>
          <w:bCs/>
          <w:sz w:val="28"/>
          <w:szCs w:val="28"/>
        </w:rPr>
        <w:t>;</w:t>
      </w:r>
    </w:p>
    <w:p w:rsidR="005E180B" w:rsidRPr="005E180B" w:rsidRDefault="005E180B" w:rsidP="00B95095">
      <w:pPr>
        <w:pStyle w:val="a6"/>
        <w:spacing w:before="0" w:beforeAutospacing="0" w:after="0" w:afterAutospacing="0"/>
        <w:ind w:left="57" w:firstLine="651"/>
        <w:jc w:val="both"/>
        <w:rPr>
          <w:bCs/>
          <w:sz w:val="20"/>
          <w:szCs w:val="20"/>
          <w:shd w:val="clear" w:color="auto" w:fill="F7F7F7"/>
        </w:rPr>
      </w:pPr>
      <w:r w:rsidRPr="005E180B">
        <w:rPr>
          <w:bCs/>
          <w:sz w:val="28"/>
          <w:szCs w:val="28"/>
        </w:rPr>
        <w:t>– анализ и оценка работы персонала (в т.ч. самооценка)</w:t>
      </w:r>
      <w:r>
        <w:rPr>
          <w:bCs/>
          <w:sz w:val="28"/>
          <w:szCs w:val="28"/>
        </w:rPr>
        <w:t>;</w:t>
      </w:r>
    </w:p>
    <w:p w:rsidR="005E180B" w:rsidRPr="005E180B" w:rsidRDefault="005E180B" w:rsidP="00B95095">
      <w:pPr>
        <w:pStyle w:val="a6"/>
        <w:spacing w:before="0" w:beforeAutospacing="0" w:after="0" w:afterAutospacing="0"/>
        <w:ind w:firstLine="709"/>
        <w:jc w:val="both"/>
        <w:rPr>
          <w:bCs/>
          <w:sz w:val="20"/>
          <w:szCs w:val="20"/>
          <w:shd w:val="clear" w:color="auto" w:fill="F7F7F7"/>
        </w:rPr>
      </w:pPr>
      <w:r w:rsidRPr="005E180B">
        <w:rPr>
          <w:bCs/>
          <w:sz w:val="28"/>
          <w:szCs w:val="28"/>
        </w:rPr>
        <w:t>– принятие управленческих и коллеги</w:t>
      </w:r>
      <w:r>
        <w:rPr>
          <w:bCs/>
          <w:sz w:val="28"/>
          <w:szCs w:val="28"/>
        </w:rPr>
        <w:t xml:space="preserve">альных решений, направленных на </w:t>
      </w:r>
      <w:r w:rsidRPr="005E180B">
        <w:rPr>
          <w:bCs/>
          <w:sz w:val="28"/>
          <w:szCs w:val="28"/>
        </w:rPr>
        <w:t>совершенствование деятельности команды</w:t>
      </w:r>
      <w:r>
        <w:rPr>
          <w:bCs/>
          <w:sz w:val="28"/>
          <w:szCs w:val="28"/>
        </w:rPr>
        <w:t>.</w:t>
      </w:r>
    </w:p>
    <w:p w:rsidR="00DC3836" w:rsidRDefault="00DC3836" w:rsidP="00DC3836">
      <w:pPr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2020-2021 учебном году одной из задач работы администрации МБОУ «Новопавловская СОШ № 33»</w:t>
      </w:r>
      <w:r w:rsidRPr="00221C69">
        <w:rPr>
          <w:sz w:val="28"/>
          <w:szCs w:val="28"/>
        </w:rPr>
        <w:t xml:space="preserve"> </w:t>
      </w:r>
      <w:r>
        <w:rPr>
          <w:sz w:val="28"/>
          <w:szCs w:val="28"/>
        </w:rPr>
        <w:t>было укомплектование школы кадрами на начало учебного года и их сохранение до конца учебного года.</w:t>
      </w:r>
    </w:p>
    <w:p w:rsidR="00DC3836" w:rsidRDefault="00DC3836" w:rsidP="00DC3836">
      <w:pPr>
        <w:pStyle w:val="a6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течение</w:t>
      </w:r>
      <w:r w:rsidRPr="005E18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2020-2021 </w:t>
      </w:r>
      <w:r w:rsidRPr="005E180B">
        <w:rPr>
          <w:bCs/>
          <w:sz w:val="28"/>
          <w:szCs w:val="28"/>
        </w:rPr>
        <w:t>учебного года в школе  </w:t>
      </w:r>
      <w:r>
        <w:rPr>
          <w:bCs/>
          <w:sz w:val="28"/>
          <w:szCs w:val="28"/>
        </w:rPr>
        <w:t>работали – 30 педагогических работников, из них 4 – внешних совместителя.</w:t>
      </w:r>
    </w:p>
    <w:p w:rsidR="00DC3836" w:rsidRDefault="00DC3836" w:rsidP="00DC3836">
      <w:pPr>
        <w:pStyle w:val="a6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школе -</w:t>
      </w:r>
      <w:r w:rsidRPr="005E18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26</w:t>
      </w:r>
      <w:r w:rsidRPr="005E180B">
        <w:rPr>
          <w:bCs/>
          <w:sz w:val="28"/>
          <w:szCs w:val="28"/>
        </w:rPr>
        <w:t xml:space="preserve"> педагогических работник</w:t>
      </w:r>
      <w:r>
        <w:rPr>
          <w:bCs/>
          <w:sz w:val="28"/>
          <w:szCs w:val="28"/>
        </w:rPr>
        <w:t>ов, из них 1 – внешний совместитель</w:t>
      </w:r>
      <w:r w:rsidRPr="005E180B">
        <w:rPr>
          <w:bCs/>
          <w:sz w:val="28"/>
          <w:szCs w:val="28"/>
        </w:rPr>
        <w:t xml:space="preserve"> и 3 руководител</w:t>
      </w:r>
      <w:r>
        <w:rPr>
          <w:bCs/>
          <w:sz w:val="28"/>
          <w:szCs w:val="28"/>
        </w:rPr>
        <w:t xml:space="preserve">я; </w:t>
      </w:r>
    </w:p>
    <w:p w:rsidR="00DC3836" w:rsidRPr="005E180B" w:rsidRDefault="00DC3836" w:rsidP="00DC3836">
      <w:pPr>
        <w:pStyle w:val="a6"/>
        <w:spacing w:before="0" w:beforeAutospacing="0" w:after="0" w:afterAutospacing="0"/>
        <w:ind w:firstLine="708"/>
        <w:jc w:val="both"/>
        <w:rPr>
          <w:bCs/>
          <w:sz w:val="20"/>
          <w:szCs w:val="20"/>
          <w:shd w:val="clear" w:color="auto" w:fill="F7F7F7"/>
        </w:rPr>
      </w:pPr>
      <w:r>
        <w:rPr>
          <w:bCs/>
          <w:sz w:val="28"/>
          <w:szCs w:val="28"/>
        </w:rPr>
        <w:t>в «Точке Роста» - 4 педагогических работника, из них 3 внешних совместителя.</w:t>
      </w:r>
    </w:p>
    <w:p w:rsidR="00DC3836" w:rsidRDefault="00DC3836" w:rsidP="00DC3836">
      <w:pPr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Основной штат педагогических работников составляли 26 чел., из них -  1 чел. в «Точке Роста».</w:t>
      </w:r>
    </w:p>
    <w:p w:rsidR="00DC3836" w:rsidRDefault="00DC3836" w:rsidP="00DC3836">
      <w:pPr>
        <w:pStyle w:val="a6"/>
        <w:spacing w:before="0" w:beforeAutospacing="0" w:after="240" w:afterAutospacing="0"/>
        <w:ind w:firstLine="708"/>
        <w:jc w:val="both"/>
        <w:rPr>
          <w:bCs/>
          <w:sz w:val="28"/>
          <w:szCs w:val="28"/>
        </w:rPr>
      </w:pPr>
      <w:r w:rsidRPr="005E180B">
        <w:rPr>
          <w:bCs/>
          <w:sz w:val="28"/>
          <w:szCs w:val="28"/>
        </w:rPr>
        <w:t xml:space="preserve">Высшее образование имеют </w:t>
      </w:r>
      <w:r>
        <w:rPr>
          <w:bCs/>
          <w:sz w:val="28"/>
          <w:szCs w:val="28"/>
        </w:rPr>
        <w:t>2</w:t>
      </w:r>
      <w:r w:rsidR="00F36EA9">
        <w:rPr>
          <w:bCs/>
          <w:sz w:val="28"/>
          <w:szCs w:val="28"/>
        </w:rPr>
        <w:t>2</w:t>
      </w:r>
      <w:r w:rsidRPr="005E180B">
        <w:rPr>
          <w:bCs/>
          <w:sz w:val="28"/>
          <w:szCs w:val="28"/>
        </w:rPr>
        <w:t xml:space="preserve"> человек</w:t>
      </w:r>
      <w:r w:rsidR="00F36EA9">
        <w:rPr>
          <w:bCs/>
          <w:sz w:val="28"/>
          <w:szCs w:val="28"/>
        </w:rPr>
        <w:t>а</w:t>
      </w:r>
      <w:r w:rsidRPr="005E180B">
        <w:rPr>
          <w:bCs/>
          <w:sz w:val="28"/>
          <w:szCs w:val="28"/>
        </w:rPr>
        <w:t xml:space="preserve"> (8</w:t>
      </w:r>
      <w:r w:rsidR="00F36EA9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,</w:t>
      </w:r>
      <w:r w:rsidR="00F36EA9">
        <w:rPr>
          <w:bCs/>
          <w:sz w:val="28"/>
          <w:szCs w:val="28"/>
        </w:rPr>
        <w:t>6</w:t>
      </w:r>
      <w:r w:rsidRPr="005E180B">
        <w:rPr>
          <w:bCs/>
          <w:sz w:val="28"/>
          <w:szCs w:val="28"/>
        </w:rPr>
        <w:t>%),</w:t>
      </w:r>
      <w:r>
        <w:rPr>
          <w:bCs/>
          <w:sz w:val="28"/>
          <w:szCs w:val="28"/>
        </w:rPr>
        <w:t xml:space="preserve"> из них педагогическое – 2</w:t>
      </w:r>
      <w:r w:rsidR="00F36EA9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чел. (95,</w:t>
      </w:r>
      <w:r w:rsidR="00F36EA9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%), </w:t>
      </w:r>
      <w:r w:rsidRPr="005E180B">
        <w:rPr>
          <w:bCs/>
          <w:sz w:val="28"/>
          <w:szCs w:val="28"/>
        </w:rPr>
        <w:t xml:space="preserve">среднее </w:t>
      </w:r>
      <w:r>
        <w:rPr>
          <w:bCs/>
          <w:sz w:val="28"/>
          <w:szCs w:val="28"/>
        </w:rPr>
        <w:t>профессиональное</w:t>
      </w:r>
      <w:r w:rsidRPr="005E180B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3 </w:t>
      </w:r>
      <w:r w:rsidRPr="005E180B">
        <w:rPr>
          <w:bCs/>
          <w:sz w:val="28"/>
          <w:szCs w:val="28"/>
        </w:rPr>
        <w:t>человек</w:t>
      </w:r>
      <w:r>
        <w:rPr>
          <w:bCs/>
          <w:sz w:val="28"/>
          <w:szCs w:val="28"/>
        </w:rPr>
        <w:t>а</w:t>
      </w:r>
      <w:r w:rsidRPr="005E180B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11,5</w:t>
      </w:r>
      <w:r w:rsidRPr="005E180B">
        <w:rPr>
          <w:bCs/>
          <w:sz w:val="28"/>
          <w:szCs w:val="28"/>
        </w:rPr>
        <w:t>%)</w:t>
      </w:r>
      <w:r>
        <w:rPr>
          <w:bCs/>
          <w:sz w:val="28"/>
          <w:szCs w:val="28"/>
        </w:rPr>
        <w:t>, из них педагогическое – 2 чел. (66,7%).</w:t>
      </w:r>
    </w:p>
    <w:p w:rsidR="00DC3836" w:rsidRPr="00731D0D" w:rsidRDefault="00DC3836" w:rsidP="00DC3836">
      <w:pPr>
        <w:pStyle w:val="a6"/>
        <w:spacing w:before="0" w:beforeAutospacing="0" w:after="240" w:afterAutospacing="0"/>
        <w:ind w:firstLine="708"/>
        <w:jc w:val="both"/>
        <w:rPr>
          <w:bCs/>
          <w:sz w:val="28"/>
          <w:szCs w:val="28"/>
          <w:shd w:val="clear" w:color="auto" w:fill="F7F7F7"/>
        </w:rPr>
      </w:pPr>
      <w:r w:rsidRPr="00731D0D">
        <w:rPr>
          <w:bCs/>
          <w:sz w:val="28"/>
          <w:szCs w:val="28"/>
        </w:rPr>
        <w:t xml:space="preserve">Учителем русского языка и литературы в начале учебного года была принята </w:t>
      </w:r>
      <w:r w:rsidR="00731D0D" w:rsidRPr="00731D0D">
        <w:rPr>
          <w:bCs/>
          <w:sz w:val="28"/>
          <w:szCs w:val="28"/>
        </w:rPr>
        <w:t xml:space="preserve">Бажутина Светлана Станиславовна, </w:t>
      </w:r>
      <w:r w:rsidRPr="00731D0D">
        <w:rPr>
          <w:bCs/>
          <w:sz w:val="28"/>
          <w:szCs w:val="28"/>
        </w:rPr>
        <w:t xml:space="preserve">студентка </w:t>
      </w:r>
      <w:r w:rsidR="00731D0D" w:rsidRPr="00731D0D">
        <w:rPr>
          <w:bCs/>
          <w:sz w:val="28"/>
          <w:szCs w:val="28"/>
        </w:rPr>
        <w:t xml:space="preserve">4 курса филологического факультета </w:t>
      </w:r>
      <w:r w:rsidR="00731D0D" w:rsidRPr="00731D0D">
        <w:rPr>
          <w:sz w:val="28"/>
          <w:szCs w:val="28"/>
          <w:shd w:val="clear" w:color="auto" w:fill="FFFFFF"/>
        </w:rPr>
        <w:t> Федерально</w:t>
      </w:r>
      <w:r w:rsidR="00731D0D">
        <w:rPr>
          <w:sz w:val="28"/>
          <w:szCs w:val="28"/>
          <w:shd w:val="clear" w:color="auto" w:fill="FFFFFF"/>
        </w:rPr>
        <w:t xml:space="preserve">го </w:t>
      </w:r>
      <w:r w:rsidR="00731D0D" w:rsidRPr="00731D0D">
        <w:rPr>
          <w:sz w:val="28"/>
          <w:szCs w:val="28"/>
          <w:shd w:val="clear" w:color="auto" w:fill="FFFFFF"/>
        </w:rPr>
        <w:t>государственно</w:t>
      </w:r>
      <w:r w:rsidR="00731D0D">
        <w:rPr>
          <w:sz w:val="28"/>
          <w:szCs w:val="28"/>
          <w:shd w:val="clear" w:color="auto" w:fill="FFFFFF"/>
        </w:rPr>
        <w:t>го</w:t>
      </w:r>
      <w:r w:rsidR="00731D0D" w:rsidRPr="00731D0D">
        <w:rPr>
          <w:sz w:val="28"/>
          <w:szCs w:val="28"/>
          <w:shd w:val="clear" w:color="auto" w:fill="FFFFFF"/>
        </w:rPr>
        <w:t xml:space="preserve"> бюджетно</w:t>
      </w:r>
      <w:r w:rsidR="00731D0D">
        <w:rPr>
          <w:sz w:val="28"/>
          <w:szCs w:val="28"/>
          <w:shd w:val="clear" w:color="auto" w:fill="FFFFFF"/>
        </w:rPr>
        <w:t>го</w:t>
      </w:r>
      <w:r w:rsidR="00731D0D" w:rsidRPr="00731D0D">
        <w:rPr>
          <w:sz w:val="28"/>
          <w:szCs w:val="28"/>
          <w:shd w:val="clear" w:color="auto" w:fill="FFFFFF"/>
        </w:rPr>
        <w:t xml:space="preserve"> образовательно</w:t>
      </w:r>
      <w:r w:rsidR="00731D0D">
        <w:rPr>
          <w:sz w:val="28"/>
          <w:szCs w:val="28"/>
          <w:shd w:val="clear" w:color="auto" w:fill="FFFFFF"/>
        </w:rPr>
        <w:t>го</w:t>
      </w:r>
      <w:r w:rsidR="00731D0D" w:rsidRPr="00731D0D">
        <w:rPr>
          <w:sz w:val="28"/>
          <w:szCs w:val="28"/>
          <w:shd w:val="clear" w:color="auto" w:fill="FFFFFF"/>
        </w:rPr>
        <w:t xml:space="preserve"> учреждени</w:t>
      </w:r>
      <w:r w:rsidR="00731D0D">
        <w:rPr>
          <w:sz w:val="28"/>
          <w:szCs w:val="28"/>
          <w:shd w:val="clear" w:color="auto" w:fill="FFFFFF"/>
        </w:rPr>
        <w:t>я</w:t>
      </w:r>
      <w:r w:rsidR="00731D0D" w:rsidRPr="00731D0D">
        <w:rPr>
          <w:sz w:val="28"/>
          <w:szCs w:val="28"/>
          <w:shd w:val="clear" w:color="auto" w:fill="FFFFFF"/>
        </w:rPr>
        <w:t xml:space="preserve"> высшего образования «Кубанский государс</w:t>
      </w:r>
      <w:r w:rsidR="00731D0D" w:rsidRPr="00731D0D">
        <w:rPr>
          <w:sz w:val="28"/>
          <w:szCs w:val="28"/>
          <w:shd w:val="clear" w:color="auto" w:fill="FFFFFF"/>
        </w:rPr>
        <w:t>т</w:t>
      </w:r>
      <w:r w:rsidR="00731D0D" w:rsidRPr="00731D0D">
        <w:rPr>
          <w:sz w:val="28"/>
          <w:szCs w:val="28"/>
          <w:shd w:val="clear" w:color="auto" w:fill="FFFFFF"/>
        </w:rPr>
        <w:t>венный университет» (ФГБОУ ВО «КубГУ»)</w:t>
      </w:r>
      <w:r w:rsidR="00731D0D">
        <w:rPr>
          <w:sz w:val="28"/>
          <w:szCs w:val="28"/>
          <w:shd w:val="clear" w:color="auto" w:fill="FFFFFF"/>
        </w:rPr>
        <w:t xml:space="preserve">, по специальности </w:t>
      </w:r>
      <w:r w:rsidR="00731D0D" w:rsidRPr="00731D0D">
        <w:rPr>
          <w:rStyle w:val="a6"/>
          <w:b/>
          <w:bdr w:val="none" w:sz="0" w:space="0" w:color="auto" w:frame="1"/>
        </w:rPr>
        <w:t xml:space="preserve"> </w:t>
      </w:r>
      <w:hyperlink r:id="rId7" w:history="1">
        <w:r w:rsidR="00731D0D" w:rsidRPr="00731D0D">
          <w:rPr>
            <w:rStyle w:val="ac"/>
            <w:bCs/>
            <w:color w:val="auto"/>
            <w:sz w:val="28"/>
            <w:szCs w:val="28"/>
            <w:bdr w:val="none" w:sz="0" w:space="0" w:color="auto" w:frame="1"/>
          </w:rPr>
          <w:t xml:space="preserve">44.03.05 Педагогическое </w:t>
        </w:r>
        <w:r w:rsidR="00731D0D">
          <w:rPr>
            <w:rStyle w:val="ac"/>
            <w:bCs/>
            <w:color w:val="auto"/>
            <w:sz w:val="28"/>
            <w:szCs w:val="28"/>
            <w:bdr w:val="none" w:sz="0" w:space="0" w:color="auto" w:frame="1"/>
          </w:rPr>
          <w:lastRenderedPageBreak/>
          <w:t>о</w:t>
        </w:r>
        <w:r w:rsidR="00731D0D" w:rsidRPr="00731D0D">
          <w:rPr>
            <w:rStyle w:val="ac"/>
            <w:bCs/>
            <w:color w:val="auto"/>
            <w:sz w:val="28"/>
            <w:szCs w:val="28"/>
            <w:bdr w:val="none" w:sz="0" w:space="0" w:color="auto" w:frame="1"/>
          </w:rPr>
          <w:t>бразование</w:t>
        </w:r>
      </w:hyperlink>
      <w:r w:rsidR="00731D0D" w:rsidRPr="00731D0D">
        <w:rPr>
          <w:rStyle w:val="ab"/>
          <w:sz w:val="28"/>
          <w:szCs w:val="28"/>
          <w:bdr w:val="none" w:sz="0" w:space="0" w:color="auto" w:frame="1"/>
        </w:rPr>
        <w:t> (</w:t>
      </w:r>
      <w:r w:rsidR="00731D0D" w:rsidRPr="00731D0D">
        <w:rPr>
          <w:sz w:val="28"/>
          <w:szCs w:val="28"/>
        </w:rPr>
        <w:t>с  двумя профилями подготовки, профиль "Русский язык. Литература"). Срок обуч</w:t>
      </w:r>
      <w:r w:rsidR="00731D0D" w:rsidRPr="00731D0D">
        <w:rPr>
          <w:sz w:val="28"/>
          <w:szCs w:val="28"/>
        </w:rPr>
        <w:t>е</w:t>
      </w:r>
      <w:r w:rsidR="00731D0D" w:rsidRPr="00731D0D">
        <w:rPr>
          <w:sz w:val="28"/>
          <w:szCs w:val="28"/>
        </w:rPr>
        <w:t>ния - 5 лет</w:t>
      </w:r>
      <w:r w:rsidR="00731D0D" w:rsidRPr="00731D0D">
        <w:rPr>
          <w:sz w:val="28"/>
          <w:szCs w:val="28"/>
          <w:shd w:val="clear" w:color="auto" w:fill="F0F3F8"/>
        </w:rPr>
        <w:t>.</w:t>
      </w:r>
    </w:p>
    <w:p w:rsidR="00DC3836" w:rsidRDefault="00DC3836" w:rsidP="00DC3836">
      <w:pPr>
        <w:spacing w:after="240"/>
        <w:ind w:firstLine="708"/>
        <w:jc w:val="both"/>
        <w:rPr>
          <w:sz w:val="28"/>
          <w:szCs w:val="28"/>
        </w:rPr>
      </w:pPr>
      <w:r w:rsidRPr="00187B55">
        <w:rPr>
          <w:sz w:val="28"/>
          <w:szCs w:val="28"/>
        </w:rPr>
        <w:t>Основу педагогического коллектива составляют учителя со стажем от 1</w:t>
      </w:r>
      <w:r>
        <w:rPr>
          <w:sz w:val="28"/>
          <w:szCs w:val="28"/>
        </w:rPr>
        <w:t>5</w:t>
      </w:r>
      <w:r w:rsidRPr="00187B55">
        <w:rPr>
          <w:sz w:val="28"/>
          <w:szCs w:val="28"/>
        </w:rPr>
        <w:t xml:space="preserve"> до 30 лет, с высшим образованием</w:t>
      </w:r>
      <w:r>
        <w:rPr>
          <w:sz w:val="28"/>
          <w:szCs w:val="28"/>
        </w:rPr>
        <w:t>,</w:t>
      </w:r>
      <w:r w:rsidRPr="00187B55">
        <w:rPr>
          <w:sz w:val="28"/>
          <w:szCs w:val="28"/>
        </w:rPr>
        <w:t xml:space="preserve"> высшей квалификационной категорией.</w:t>
      </w:r>
    </w:p>
    <w:p w:rsidR="00DE774E" w:rsidRPr="00DA6E33" w:rsidRDefault="00DE774E" w:rsidP="00B95095">
      <w:pPr>
        <w:pStyle w:val="a3"/>
        <w:shd w:val="clear" w:color="auto" w:fill="FFFFFF" w:themeFill="background1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B55">
        <w:rPr>
          <w:rFonts w:ascii="Times New Roman" w:hAnsi="Times New Roman" w:cs="Times New Roman"/>
          <w:sz w:val="28"/>
          <w:szCs w:val="28"/>
        </w:rPr>
        <w:t xml:space="preserve">Показатель уровня квалификации по сравнению с предыдущими годами </w:t>
      </w:r>
      <w:r w:rsidR="005A3904">
        <w:rPr>
          <w:rFonts w:ascii="Times New Roman" w:hAnsi="Times New Roman" w:cs="Times New Roman"/>
          <w:sz w:val="28"/>
          <w:szCs w:val="28"/>
        </w:rPr>
        <w:t>увеличен</w:t>
      </w:r>
      <w:r w:rsidRPr="00187B55">
        <w:rPr>
          <w:rFonts w:ascii="Times New Roman" w:hAnsi="Times New Roman" w:cs="Times New Roman"/>
          <w:sz w:val="28"/>
          <w:szCs w:val="28"/>
        </w:rPr>
        <w:t>.</w:t>
      </w:r>
      <w:r w:rsidR="005A3904">
        <w:rPr>
          <w:rFonts w:ascii="Times New Roman" w:hAnsi="Times New Roman" w:cs="Times New Roman"/>
          <w:sz w:val="28"/>
          <w:szCs w:val="28"/>
        </w:rPr>
        <w:t xml:space="preserve"> За 20</w:t>
      </w:r>
      <w:r w:rsidR="00F36EA9">
        <w:rPr>
          <w:rFonts w:ascii="Times New Roman" w:hAnsi="Times New Roman" w:cs="Times New Roman"/>
          <w:sz w:val="28"/>
          <w:szCs w:val="28"/>
        </w:rPr>
        <w:t>20</w:t>
      </w:r>
      <w:r w:rsidR="00675860">
        <w:rPr>
          <w:rFonts w:ascii="Times New Roman" w:hAnsi="Times New Roman" w:cs="Times New Roman"/>
          <w:sz w:val="28"/>
          <w:szCs w:val="28"/>
        </w:rPr>
        <w:t>-20</w:t>
      </w:r>
      <w:r w:rsidR="00800A9F">
        <w:rPr>
          <w:rFonts w:ascii="Times New Roman" w:hAnsi="Times New Roman" w:cs="Times New Roman"/>
          <w:sz w:val="28"/>
          <w:szCs w:val="28"/>
        </w:rPr>
        <w:t>2</w:t>
      </w:r>
      <w:r w:rsidR="00F36EA9">
        <w:rPr>
          <w:rFonts w:ascii="Times New Roman" w:hAnsi="Times New Roman" w:cs="Times New Roman"/>
          <w:sz w:val="28"/>
          <w:szCs w:val="28"/>
        </w:rPr>
        <w:t>1</w:t>
      </w:r>
      <w:r w:rsidR="005A3904">
        <w:rPr>
          <w:rFonts w:ascii="Times New Roman" w:hAnsi="Times New Roman" w:cs="Times New Roman"/>
          <w:sz w:val="28"/>
          <w:szCs w:val="28"/>
        </w:rPr>
        <w:t xml:space="preserve"> учебный год </w:t>
      </w:r>
      <w:r w:rsidR="006C22F2">
        <w:rPr>
          <w:rFonts w:ascii="Times New Roman" w:hAnsi="Times New Roman" w:cs="Times New Roman"/>
          <w:sz w:val="28"/>
          <w:szCs w:val="28"/>
        </w:rPr>
        <w:t xml:space="preserve">1 чел. прошел аттестацию и получил высшую квалификационную категорию по должности «Учитель», </w:t>
      </w:r>
      <w:r w:rsidR="00F36EA9">
        <w:rPr>
          <w:rFonts w:ascii="Times New Roman" w:hAnsi="Times New Roman" w:cs="Times New Roman"/>
          <w:sz w:val="28"/>
          <w:szCs w:val="28"/>
        </w:rPr>
        <w:t>5</w:t>
      </w:r>
      <w:r w:rsidR="005A3904">
        <w:rPr>
          <w:rFonts w:ascii="Times New Roman" w:hAnsi="Times New Roman" w:cs="Times New Roman"/>
          <w:sz w:val="28"/>
          <w:szCs w:val="28"/>
        </w:rPr>
        <w:t xml:space="preserve"> педагогических работник</w:t>
      </w:r>
      <w:r w:rsidR="006C22F2">
        <w:rPr>
          <w:rFonts w:ascii="Times New Roman" w:hAnsi="Times New Roman" w:cs="Times New Roman"/>
          <w:sz w:val="28"/>
          <w:szCs w:val="28"/>
        </w:rPr>
        <w:t>ов</w:t>
      </w:r>
      <w:r w:rsidR="005A3904">
        <w:rPr>
          <w:rFonts w:ascii="Times New Roman" w:hAnsi="Times New Roman" w:cs="Times New Roman"/>
          <w:sz w:val="28"/>
          <w:szCs w:val="28"/>
        </w:rPr>
        <w:t xml:space="preserve"> аттестованы</w:t>
      </w:r>
      <w:r w:rsidR="00675860">
        <w:rPr>
          <w:rFonts w:ascii="Times New Roman" w:hAnsi="Times New Roman" w:cs="Times New Roman"/>
          <w:sz w:val="28"/>
          <w:szCs w:val="28"/>
        </w:rPr>
        <w:t xml:space="preserve"> </w:t>
      </w:r>
      <w:r w:rsidR="004A7993">
        <w:rPr>
          <w:rFonts w:ascii="Times New Roman" w:hAnsi="Times New Roman" w:cs="Times New Roman"/>
          <w:sz w:val="28"/>
          <w:szCs w:val="28"/>
        </w:rPr>
        <w:t>на соответствие занимаемой должности</w:t>
      </w:r>
      <w:r w:rsidR="005A3904" w:rsidRPr="00DA6E33">
        <w:rPr>
          <w:rFonts w:ascii="Times New Roman" w:hAnsi="Times New Roman" w:cs="Times New Roman"/>
          <w:sz w:val="28"/>
          <w:szCs w:val="28"/>
        </w:rPr>
        <w:t>.</w:t>
      </w:r>
      <w:r w:rsidRPr="00DA6E33">
        <w:rPr>
          <w:rFonts w:ascii="Times New Roman" w:hAnsi="Times New Roman" w:cs="Times New Roman"/>
          <w:sz w:val="28"/>
          <w:szCs w:val="28"/>
        </w:rPr>
        <w:t xml:space="preserve"> </w:t>
      </w:r>
      <w:r w:rsidR="00DA6E33" w:rsidRPr="00DA6E33">
        <w:rPr>
          <w:rFonts w:ascii="Times New Roman" w:eastAsia="Calibri" w:hAnsi="Times New Roman" w:cs="Times New Roman"/>
          <w:sz w:val="28"/>
          <w:szCs w:val="28"/>
        </w:rPr>
        <w:t>Аттестация пед</w:t>
      </w:r>
      <w:r w:rsidR="00B95095">
        <w:rPr>
          <w:rFonts w:ascii="Times New Roman" w:eastAsia="Calibri" w:hAnsi="Times New Roman" w:cs="Times New Roman"/>
          <w:sz w:val="28"/>
          <w:szCs w:val="28"/>
        </w:rPr>
        <w:t xml:space="preserve">агогических </w:t>
      </w:r>
      <w:r w:rsidR="00DA6E33" w:rsidRPr="00DA6E33">
        <w:rPr>
          <w:rFonts w:ascii="Times New Roman" w:eastAsia="Calibri" w:hAnsi="Times New Roman" w:cs="Times New Roman"/>
          <w:sz w:val="28"/>
          <w:szCs w:val="28"/>
        </w:rPr>
        <w:t>кадров является хорошим показателем творческой деятельности педагогов.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3"/>
        <w:gridCol w:w="1346"/>
        <w:gridCol w:w="746"/>
        <w:gridCol w:w="748"/>
        <w:gridCol w:w="748"/>
        <w:gridCol w:w="746"/>
        <w:gridCol w:w="748"/>
        <w:gridCol w:w="748"/>
        <w:gridCol w:w="746"/>
        <w:gridCol w:w="748"/>
        <w:gridCol w:w="748"/>
        <w:gridCol w:w="742"/>
      </w:tblGrid>
      <w:tr w:rsidR="00A20FA8" w:rsidRPr="000603B5" w:rsidTr="00CA683D">
        <w:trPr>
          <w:trHeight w:val="359"/>
        </w:trPr>
        <w:tc>
          <w:tcPr>
            <w:tcW w:w="5000" w:type="pct"/>
            <w:gridSpan w:val="12"/>
            <w:shd w:val="clear" w:color="auto" w:fill="auto"/>
          </w:tcPr>
          <w:p w:rsidR="00A20FA8" w:rsidRPr="002654C1" w:rsidRDefault="00A20FA8" w:rsidP="00B95095">
            <w:pPr>
              <w:jc w:val="center"/>
              <w:rPr>
                <w:b/>
              </w:rPr>
            </w:pPr>
            <w:r w:rsidRPr="002654C1">
              <w:rPr>
                <w:b/>
              </w:rPr>
              <w:t>Потребность в педагогических кадрах на период до 202</w:t>
            </w:r>
            <w:r w:rsidR="00605588">
              <w:rPr>
                <w:b/>
              </w:rPr>
              <w:t>2</w:t>
            </w:r>
            <w:r w:rsidRPr="002654C1">
              <w:rPr>
                <w:b/>
              </w:rPr>
              <w:t xml:space="preserve"> года</w:t>
            </w:r>
          </w:p>
        </w:tc>
      </w:tr>
      <w:tr w:rsidR="00A20FA8" w:rsidRPr="000603B5" w:rsidTr="00B95095">
        <w:trPr>
          <w:trHeight w:val="70"/>
        </w:trPr>
        <w:tc>
          <w:tcPr>
            <w:tcW w:w="652" w:type="pct"/>
            <w:vMerge w:val="restart"/>
            <w:shd w:val="clear" w:color="auto" w:fill="auto"/>
          </w:tcPr>
          <w:p w:rsidR="00A20FA8" w:rsidRPr="009D5CB0" w:rsidRDefault="00A20FA8" w:rsidP="00B95095">
            <w:pPr>
              <w:jc w:val="center"/>
              <w:rPr>
                <w:sz w:val="20"/>
                <w:szCs w:val="20"/>
              </w:rPr>
            </w:pPr>
          </w:p>
          <w:p w:rsidR="00A20FA8" w:rsidRPr="009D5CB0" w:rsidRDefault="00A20FA8" w:rsidP="00B95095">
            <w:pPr>
              <w:jc w:val="center"/>
              <w:rPr>
                <w:sz w:val="20"/>
                <w:szCs w:val="20"/>
              </w:rPr>
            </w:pPr>
          </w:p>
          <w:p w:rsidR="00A20FA8" w:rsidRPr="009D5CB0" w:rsidRDefault="00A20FA8" w:rsidP="00B95095">
            <w:pPr>
              <w:jc w:val="center"/>
              <w:rPr>
                <w:sz w:val="20"/>
                <w:szCs w:val="20"/>
              </w:rPr>
            </w:pPr>
          </w:p>
          <w:p w:rsidR="00A20FA8" w:rsidRPr="009D5CB0" w:rsidRDefault="00A20FA8" w:rsidP="00B95095">
            <w:pPr>
              <w:jc w:val="center"/>
              <w:rPr>
                <w:sz w:val="20"/>
                <w:szCs w:val="20"/>
              </w:rPr>
            </w:pPr>
            <w:r w:rsidRPr="009D5CB0">
              <w:rPr>
                <w:sz w:val="20"/>
                <w:szCs w:val="20"/>
              </w:rPr>
              <w:t>Учебный год</w:t>
            </w:r>
          </w:p>
        </w:tc>
        <w:tc>
          <w:tcPr>
            <w:tcW w:w="664" w:type="pct"/>
            <w:vMerge w:val="restart"/>
          </w:tcPr>
          <w:p w:rsidR="00A20FA8" w:rsidRPr="009D5CB0" w:rsidRDefault="00A20FA8" w:rsidP="00B95095">
            <w:pPr>
              <w:jc w:val="center"/>
              <w:rPr>
                <w:sz w:val="20"/>
                <w:szCs w:val="20"/>
              </w:rPr>
            </w:pPr>
          </w:p>
          <w:p w:rsidR="00A20FA8" w:rsidRPr="009D5CB0" w:rsidRDefault="00A20FA8" w:rsidP="00B95095">
            <w:pPr>
              <w:jc w:val="center"/>
              <w:rPr>
                <w:sz w:val="20"/>
                <w:szCs w:val="20"/>
              </w:rPr>
            </w:pPr>
          </w:p>
          <w:p w:rsidR="00A20FA8" w:rsidRPr="009D5CB0" w:rsidRDefault="00A20FA8" w:rsidP="00B95095">
            <w:pPr>
              <w:jc w:val="center"/>
              <w:rPr>
                <w:sz w:val="20"/>
                <w:szCs w:val="20"/>
              </w:rPr>
            </w:pPr>
          </w:p>
          <w:p w:rsidR="00A20FA8" w:rsidRPr="009D5CB0" w:rsidRDefault="00A20FA8" w:rsidP="00B95095">
            <w:pPr>
              <w:jc w:val="center"/>
              <w:rPr>
                <w:sz w:val="20"/>
                <w:szCs w:val="20"/>
              </w:rPr>
            </w:pPr>
            <w:r w:rsidRPr="009D5CB0">
              <w:rPr>
                <w:sz w:val="20"/>
                <w:szCs w:val="20"/>
              </w:rPr>
              <w:t>Количество</w:t>
            </w:r>
          </w:p>
          <w:p w:rsidR="00A20FA8" w:rsidRPr="009D5CB0" w:rsidRDefault="00A20FA8" w:rsidP="00B95095">
            <w:pPr>
              <w:jc w:val="center"/>
              <w:rPr>
                <w:sz w:val="20"/>
                <w:szCs w:val="20"/>
              </w:rPr>
            </w:pPr>
            <w:r w:rsidRPr="009D5CB0">
              <w:rPr>
                <w:sz w:val="20"/>
                <w:szCs w:val="20"/>
              </w:rPr>
              <w:t xml:space="preserve"> вакансий</w:t>
            </w:r>
          </w:p>
        </w:tc>
        <w:tc>
          <w:tcPr>
            <w:tcW w:w="3685" w:type="pct"/>
            <w:gridSpan w:val="10"/>
            <w:shd w:val="clear" w:color="auto" w:fill="auto"/>
          </w:tcPr>
          <w:p w:rsidR="00A20FA8" w:rsidRPr="009D5CB0" w:rsidRDefault="00A20FA8" w:rsidP="00B95095">
            <w:pPr>
              <w:jc w:val="center"/>
              <w:rPr>
                <w:sz w:val="20"/>
                <w:szCs w:val="20"/>
              </w:rPr>
            </w:pPr>
            <w:r w:rsidRPr="009D5CB0">
              <w:rPr>
                <w:sz w:val="20"/>
                <w:szCs w:val="20"/>
              </w:rPr>
              <w:t>Специальности, по которым предполагается потребность в педагогических кадрах</w:t>
            </w:r>
          </w:p>
        </w:tc>
      </w:tr>
      <w:tr w:rsidR="00A20FA8" w:rsidRPr="000603B5" w:rsidTr="00B95095">
        <w:trPr>
          <w:trHeight w:val="495"/>
        </w:trPr>
        <w:tc>
          <w:tcPr>
            <w:tcW w:w="652" w:type="pct"/>
            <w:vMerge/>
            <w:shd w:val="clear" w:color="auto" w:fill="auto"/>
          </w:tcPr>
          <w:p w:rsidR="00A20FA8" w:rsidRPr="000603B5" w:rsidRDefault="00A20FA8" w:rsidP="00B95095">
            <w:pPr>
              <w:jc w:val="center"/>
            </w:pPr>
          </w:p>
        </w:tc>
        <w:tc>
          <w:tcPr>
            <w:tcW w:w="664" w:type="pct"/>
            <w:vMerge/>
          </w:tcPr>
          <w:p w:rsidR="00A20FA8" w:rsidRPr="009D5CB0" w:rsidRDefault="00A20FA8" w:rsidP="00B95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pct"/>
            <w:gridSpan w:val="2"/>
            <w:shd w:val="clear" w:color="auto" w:fill="auto"/>
          </w:tcPr>
          <w:p w:rsidR="00A20FA8" w:rsidRPr="009D5CB0" w:rsidRDefault="00A20FA8" w:rsidP="00B95095">
            <w:pPr>
              <w:jc w:val="center"/>
              <w:rPr>
                <w:sz w:val="20"/>
                <w:szCs w:val="20"/>
              </w:rPr>
            </w:pPr>
            <w:r w:rsidRPr="009D5CB0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737" w:type="pct"/>
            <w:gridSpan w:val="2"/>
            <w:shd w:val="clear" w:color="auto" w:fill="auto"/>
          </w:tcPr>
          <w:p w:rsidR="00A20FA8" w:rsidRPr="009D5CB0" w:rsidRDefault="00A20FA8" w:rsidP="00B95095">
            <w:pPr>
              <w:jc w:val="center"/>
              <w:rPr>
                <w:sz w:val="20"/>
                <w:szCs w:val="20"/>
              </w:rPr>
            </w:pPr>
            <w:r w:rsidRPr="009D5CB0">
              <w:rPr>
                <w:sz w:val="20"/>
                <w:szCs w:val="20"/>
              </w:rPr>
              <w:t>Математика</w:t>
            </w:r>
          </w:p>
        </w:tc>
        <w:tc>
          <w:tcPr>
            <w:tcW w:w="738" w:type="pct"/>
            <w:gridSpan w:val="2"/>
            <w:shd w:val="clear" w:color="auto" w:fill="auto"/>
          </w:tcPr>
          <w:p w:rsidR="00A20FA8" w:rsidRPr="009D5CB0" w:rsidRDefault="00605588" w:rsidP="00B95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и обществознание</w:t>
            </w:r>
          </w:p>
        </w:tc>
        <w:tc>
          <w:tcPr>
            <w:tcW w:w="737" w:type="pct"/>
            <w:gridSpan w:val="2"/>
            <w:shd w:val="clear" w:color="auto" w:fill="auto"/>
          </w:tcPr>
          <w:p w:rsidR="00A20FA8" w:rsidRPr="009D5CB0" w:rsidRDefault="00605588" w:rsidP="00B95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иностранных языков (англ.)</w:t>
            </w:r>
          </w:p>
        </w:tc>
        <w:tc>
          <w:tcPr>
            <w:tcW w:w="737" w:type="pct"/>
            <w:gridSpan w:val="2"/>
            <w:shd w:val="clear" w:color="auto" w:fill="auto"/>
          </w:tcPr>
          <w:p w:rsidR="00A20FA8" w:rsidRPr="009D5CB0" w:rsidRDefault="00A20FA8" w:rsidP="00B95095">
            <w:pPr>
              <w:jc w:val="center"/>
              <w:rPr>
                <w:sz w:val="20"/>
                <w:szCs w:val="20"/>
              </w:rPr>
            </w:pPr>
            <w:r w:rsidRPr="009D5CB0">
              <w:rPr>
                <w:sz w:val="20"/>
                <w:szCs w:val="20"/>
              </w:rPr>
              <w:t xml:space="preserve">Начальное </w:t>
            </w:r>
          </w:p>
          <w:p w:rsidR="00A20FA8" w:rsidRPr="009D5CB0" w:rsidRDefault="00A20FA8" w:rsidP="00B95095">
            <w:pPr>
              <w:jc w:val="center"/>
              <w:rPr>
                <w:sz w:val="20"/>
                <w:szCs w:val="20"/>
              </w:rPr>
            </w:pPr>
            <w:r w:rsidRPr="009D5CB0">
              <w:rPr>
                <w:sz w:val="20"/>
                <w:szCs w:val="20"/>
              </w:rPr>
              <w:t>образование</w:t>
            </w:r>
          </w:p>
        </w:tc>
      </w:tr>
      <w:tr w:rsidR="00A20FA8" w:rsidRPr="000603B5" w:rsidTr="00B95095">
        <w:trPr>
          <w:trHeight w:val="568"/>
        </w:trPr>
        <w:tc>
          <w:tcPr>
            <w:tcW w:w="652" w:type="pct"/>
            <w:vMerge/>
          </w:tcPr>
          <w:p w:rsidR="00A20FA8" w:rsidRPr="000603B5" w:rsidRDefault="00A20FA8" w:rsidP="00B95095">
            <w:pPr>
              <w:jc w:val="center"/>
            </w:pPr>
          </w:p>
        </w:tc>
        <w:tc>
          <w:tcPr>
            <w:tcW w:w="664" w:type="pct"/>
            <w:vMerge/>
          </w:tcPr>
          <w:p w:rsidR="00A20FA8" w:rsidRPr="009D5CB0" w:rsidRDefault="00A20FA8" w:rsidP="00B95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auto"/>
          </w:tcPr>
          <w:p w:rsidR="00A20FA8" w:rsidRPr="009D5CB0" w:rsidRDefault="00A20FA8" w:rsidP="00B95095">
            <w:pPr>
              <w:jc w:val="center"/>
              <w:rPr>
                <w:sz w:val="20"/>
                <w:szCs w:val="20"/>
              </w:rPr>
            </w:pPr>
            <w:r w:rsidRPr="009D5CB0">
              <w:rPr>
                <w:sz w:val="20"/>
                <w:szCs w:val="20"/>
              </w:rPr>
              <w:t>Кол-во</w:t>
            </w:r>
          </w:p>
          <w:p w:rsidR="00A20FA8" w:rsidRPr="009D5CB0" w:rsidRDefault="00A20FA8" w:rsidP="00B95095">
            <w:pPr>
              <w:jc w:val="center"/>
              <w:rPr>
                <w:sz w:val="20"/>
                <w:szCs w:val="20"/>
              </w:rPr>
            </w:pPr>
            <w:r w:rsidRPr="009D5CB0">
              <w:rPr>
                <w:sz w:val="20"/>
                <w:szCs w:val="20"/>
              </w:rPr>
              <w:t>вакансий</w:t>
            </w:r>
          </w:p>
        </w:tc>
        <w:tc>
          <w:tcPr>
            <w:tcW w:w="369" w:type="pct"/>
          </w:tcPr>
          <w:p w:rsidR="00A20FA8" w:rsidRPr="009D5CB0" w:rsidRDefault="00A20FA8" w:rsidP="00B95095">
            <w:pPr>
              <w:jc w:val="center"/>
              <w:rPr>
                <w:sz w:val="20"/>
                <w:szCs w:val="20"/>
              </w:rPr>
            </w:pPr>
            <w:r w:rsidRPr="009D5CB0">
              <w:rPr>
                <w:sz w:val="20"/>
                <w:szCs w:val="20"/>
              </w:rPr>
              <w:t xml:space="preserve">% </w:t>
            </w:r>
          </w:p>
        </w:tc>
        <w:tc>
          <w:tcPr>
            <w:tcW w:w="369" w:type="pct"/>
            <w:shd w:val="clear" w:color="auto" w:fill="auto"/>
          </w:tcPr>
          <w:p w:rsidR="00A20FA8" w:rsidRPr="009D5CB0" w:rsidRDefault="00A20FA8" w:rsidP="00B95095">
            <w:pPr>
              <w:jc w:val="center"/>
              <w:rPr>
                <w:sz w:val="20"/>
                <w:szCs w:val="20"/>
              </w:rPr>
            </w:pPr>
            <w:r w:rsidRPr="009D5CB0">
              <w:rPr>
                <w:sz w:val="20"/>
                <w:szCs w:val="20"/>
              </w:rPr>
              <w:t>Кол-во</w:t>
            </w:r>
          </w:p>
          <w:p w:rsidR="00A20FA8" w:rsidRPr="009D5CB0" w:rsidRDefault="00A20FA8" w:rsidP="00B95095">
            <w:pPr>
              <w:jc w:val="center"/>
              <w:rPr>
                <w:sz w:val="20"/>
                <w:szCs w:val="20"/>
              </w:rPr>
            </w:pPr>
            <w:r w:rsidRPr="009D5CB0">
              <w:rPr>
                <w:sz w:val="20"/>
                <w:szCs w:val="20"/>
              </w:rPr>
              <w:t>вакансий</w:t>
            </w:r>
          </w:p>
        </w:tc>
        <w:tc>
          <w:tcPr>
            <w:tcW w:w="368" w:type="pct"/>
            <w:shd w:val="clear" w:color="auto" w:fill="auto"/>
          </w:tcPr>
          <w:p w:rsidR="00A20FA8" w:rsidRPr="009D5CB0" w:rsidRDefault="00A20FA8" w:rsidP="00B95095">
            <w:pPr>
              <w:jc w:val="center"/>
              <w:rPr>
                <w:sz w:val="20"/>
                <w:szCs w:val="20"/>
              </w:rPr>
            </w:pPr>
            <w:r w:rsidRPr="009D5CB0">
              <w:rPr>
                <w:sz w:val="20"/>
                <w:szCs w:val="20"/>
              </w:rPr>
              <w:t>%</w:t>
            </w:r>
          </w:p>
        </w:tc>
        <w:tc>
          <w:tcPr>
            <w:tcW w:w="369" w:type="pct"/>
            <w:shd w:val="clear" w:color="auto" w:fill="auto"/>
          </w:tcPr>
          <w:p w:rsidR="00A20FA8" w:rsidRPr="009D5CB0" w:rsidRDefault="00A20FA8" w:rsidP="00B95095">
            <w:pPr>
              <w:jc w:val="center"/>
              <w:rPr>
                <w:sz w:val="20"/>
                <w:szCs w:val="20"/>
              </w:rPr>
            </w:pPr>
            <w:r w:rsidRPr="009D5CB0">
              <w:rPr>
                <w:sz w:val="20"/>
                <w:szCs w:val="20"/>
              </w:rPr>
              <w:t>Кол-во</w:t>
            </w:r>
          </w:p>
          <w:p w:rsidR="00A20FA8" w:rsidRPr="009D5CB0" w:rsidRDefault="00A20FA8" w:rsidP="00B95095">
            <w:pPr>
              <w:jc w:val="center"/>
              <w:rPr>
                <w:sz w:val="20"/>
                <w:szCs w:val="20"/>
              </w:rPr>
            </w:pPr>
            <w:r w:rsidRPr="009D5CB0">
              <w:rPr>
                <w:sz w:val="20"/>
                <w:szCs w:val="20"/>
              </w:rPr>
              <w:t>вакансий</w:t>
            </w:r>
          </w:p>
        </w:tc>
        <w:tc>
          <w:tcPr>
            <w:tcW w:w="369" w:type="pct"/>
            <w:shd w:val="clear" w:color="auto" w:fill="auto"/>
          </w:tcPr>
          <w:p w:rsidR="00A20FA8" w:rsidRPr="009D5CB0" w:rsidRDefault="00A20FA8" w:rsidP="00B95095">
            <w:pPr>
              <w:jc w:val="center"/>
              <w:rPr>
                <w:sz w:val="20"/>
                <w:szCs w:val="20"/>
              </w:rPr>
            </w:pPr>
            <w:r w:rsidRPr="009D5CB0">
              <w:rPr>
                <w:sz w:val="20"/>
                <w:szCs w:val="20"/>
              </w:rPr>
              <w:t>%</w:t>
            </w:r>
          </w:p>
        </w:tc>
        <w:tc>
          <w:tcPr>
            <w:tcW w:w="368" w:type="pct"/>
          </w:tcPr>
          <w:p w:rsidR="00A20FA8" w:rsidRPr="009D5CB0" w:rsidRDefault="00A20FA8" w:rsidP="00B95095">
            <w:pPr>
              <w:jc w:val="center"/>
              <w:rPr>
                <w:sz w:val="20"/>
                <w:szCs w:val="20"/>
              </w:rPr>
            </w:pPr>
            <w:r w:rsidRPr="009D5CB0">
              <w:rPr>
                <w:sz w:val="20"/>
                <w:szCs w:val="20"/>
              </w:rPr>
              <w:t>Кол-во</w:t>
            </w:r>
          </w:p>
          <w:p w:rsidR="00A20FA8" w:rsidRPr="009D5CB0" w:rsidRDefault="00A20FA8" w:rsidP="00B95095">
            <w:pPr>
              <w:jc w:val="center"/>
              <w:rPr>
                <w:sz w:val="20"/>
                <w:szCs w:val="20"/>
              </w:rPr>
            </w:pPr>
            <w:r w:rsidRPr="009D5CB0">
              <w:rPr>
                <w:sz w:val="20"/>
                <w:szCs w:val="20"/>
              </w:rPr>
              <w:t>вакансий</w:t>
            </w:r>
          </w:p>
        </w:tc>
        <w:tc>
          <w:tcPr>
            <w:tcW w:w="369" w:type="pct"/>
          </w:tcPr>
          <w:p w:rsidR="00A20FA8" w:rsidRPr="009D5CB0" w:rsidRDefault="00A20FA8" w:rsidP="00B95095">
            <w:pPr>
              <w:jc w:val="center"/>
              <w:rPr>
                <w:sz w:val="20"/>
                <w:szCs w:val="20"/>
              </w:rPr>
            </w:pPr>
            <w:r w:rsidRPr="009D5CB0">
              <w:rPr>
                <w:sz w:val="20"/>
                <w:szCs w:val="20"/>
              </w:rPr>
              <w:t>%</w:t>
            </w:r>
          </w:p>
        </w:tc>
        <w:tc>
          <w:tcPr>
            <w:tcW w:w="369" w:type="pct"/>
          </w:tcPr>
          <w:p w:rsidR="00A20FA8" w:rsidRPr="009D5CB0" w:rsidRDefault="00A20FA8" w:rsidP="00B95095">
            <w:pPr>
              <w:jc w:val="center"/>
              <w:rPr>
                <w:sz w:val="20"/>
                <w:szCs w:val="20"/>
              </w:rPr>
            </w:pPr>
            <w:r w:rsidRPr="009D5CB0">
              <w:rPr>
                <w:sz w:val="20"/>
                <w:szCs w:val="20"/>
              </w:rPr>
              <w:t>Кол-во</w:t>
            </w:r>
          </w:p>
          <w:p w:rsidR="00A20FA8" w:rsidRPr="009D5CB0" w:rsidRDefault="00A20FA8" w:rsidP="00B95095">
            <w:pPr>
              <w:jc w:val="center"/>
              <w:rPr>
                <w:sz w:val="20"/>
                <w:szCs w:val="20"/>
              </w:rPr>
            </w:pPr>
            <w:r w:rsidRPr="009D5CB0">
              <w:rPr>
                <w:sz w:val="20"/>
                <w:szCs w:val="20"/>
              </w:rPr>
              <w:t>вакансий</w:t>
            </w:r>
          </w:p>
        </w:tc>
        <w:tc>
          <w:tcPr>
            <w:tcW w:w="368" w:type="pct"/>
          </w:tcPr>
          <w:p w:rsidR="00A20FA8" w:rsidRPr="009D5CB0" w:rsidRDefault="00A20FA8" w:rsidP="00B95095">
            <w:pPr>
              <w:jc w:val="center"/>
              <w:rPr>
                <w:sz w:val="20"/>
                <w:szCs w:val="20"/>
              </w:rPr>
            </w:pPr>
            <w:r w:rsidRPr="009D5CB0">
              <w:rPr>
                <w:sz w:val="20"/>
                <w:szCs w:val="20"/>
              </w:rPr>
              <w:t xml:space="preserve">% </w:t>
            </w:r>
          </w:p>
        </w:tc>
      </w:tr>
      <w:tr w:rsidR="00605588" w:rsidRPr="000603B5" w:rsidTr="00B95095">
        <w:tc>
          <w:tcPr>
            <w:tcW w:w="652" w:type="pct"/>
          </w:tcPr>
          <w:p w:rsidR="00605588" w:rsidRPr="000603B5" w:rsidRDefault="00605588" w:rsidP="00B95095">
            <w:pPr>
              <w:jc w:val="center"/>
            </w:pPr>
            <w:r w:rsidRPr="000603B5">
              <w:rPr>
                <w:sz w:val="22"/>
                <w:szCs w:val="22"/>
              </w:rPr>
              <w:t xml:space="preserve">2018-2019 </w:t>
            </w:r>
          </w:p>
        </w:tc>
        <w:tc>
          <w:tcPr>
            <w:tcW w:w="664" w:type="pct"/>
          </w:tcPr>
          <w:p w:rsidR="00605588" w:rsidRPr="00605588" w:rsidRDefault="00605588" w:rsidP="00B95095">
            <w:pPr>
              <w:spacing w:after="240"/>
              <w:jc w:val="center"/>
            </w:pPr>
            <w:r w:rsidRPr="00605588">
              <w:rPr>
                <w:sz w:val="22"/>
                <w:szCs w:val="22"/>
              </w:rPr>
              <w:t>2</w:t>
            </w:r>
          </w:p>
        </w:tc>
        <w:tc>
          <w:tcPr>
            <w:tcW w:w="368" w:type="pct"/>
          </w:tcPr>
          <w:p w:rsidR="00605588" w:rsidRPr="00605588" w:rsidRDefault="00605588" w:rsidP="00B95095">
            <w:pPr>
              <w:spacing w:after="240"/>
              <w:jc w:val="center"/>
            </w:pPr>
            <w:r w:rsidRPr="00605588">
              <w:rPr>
                <w:sz w:val="22"/>
                <w:szCs w:val="22"/>
              </w:rPr>
              <w:t>1</w:t>
            </w:r>
          </w:p>
        </w:tc>
        <w:tc>
          <w:tcPr>
            <w:tcW w:w="369" w:type="pct"/>
          </w:tcPr>
          <w:p w:rsidR="00605588" w:rsidRPr="00605588" w:rsidRDefault="00605588" w:rsidP="00B95095">
            <w:pPr>
              <w:spacing w:after="240"/>
              <w:jc w:val="center"/>
            </w:pPr>
            <w:r w:rsidRPr="00605588"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</w:tcPr>
          <w:p w:rsidR="00605588" w:rsidRPr="00605588" w:rsidRDefault="00605588" w:rsidP="00B95095">
            <w:pPr>
              <w:spacing w:after="240"/>
              <w:jc w:val="center"/>
            </w:pPr>
            <w:r w:rsidRPr="00605588">
              <w:rPr>
                <w:sz w:val="22"/>
                <w:szCs w:val="22"/>
              </w:rPr>
              <w:t>-</w:t>
            </w:r>
          </w:p>
        </w:tc>
        <w:tc>
          <w:tcPr>
            <w:tcW w:w="368" w:type="pct"/>
          </w:tcPr>
          <w:p w:rsidR="00605588" w:rsidRPr="00605588" w:rsidRDefault="00605588" w:rsidP="00B95095">
            <w:pPr>
              <w:spacing w:after="240"/>
              <w:jc w:val="center"/>
            </w:pPr>
            <w:r w:rsidRPr="00605588"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</w:tcPr>
          <w:p w:rsidR="00605588" w:rsidRPr="00605588" w:rsidRDefault="00605588" w:rsidP="00B95095">
            <w:pPr>
              <w:spacing w:after="240"/>
              <w:jc w:val="center"/>
            </w:pPr>
            <w:r w:rsidRPr="00605588"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</w:tcPr>
          <w:p w:rsidR="00605588" w:rsidRPr="00605588" w:rsidRDefault="00605588" w:rsidP="00B95095">
            <w:pPr>
              <w:spacing w:after="240"/>
              <w:jc w:val="center"/>
            </w:pPr>
            <w:r w:rsidRPr="00605588">
              <w:rPr>
                <w:sz w:val="22"/>
                <w:szCs w:val="22"/>
              </w:rPr>
              <w:t>-</w:t>
            </w:r>
          </w:p>
        </w:tc>
        <w:tc>
          <w:tcPr>
            <w:tcW w:w="368" w:type="pct"/>
          </w:tcPr>
          <w:p w:rsidR="00605588" w:rsidRPr="00605588" w:rsidRDefault="00605588" w:rsidP="00B95095">
            <w:pPr>
              <w:spacing w:after="240"/>
              <w:jc w:val="center"/>
            </w:pPr>
            <w:r w:rsidRPr="00605588"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</w:tcPr>
          <w:p w:rsidR="00605588" w:rsidRPr="00605588" w:rsidRDefault="00605588" w:rsidP="00B95095">
            <w:pPr>
              <w:spacing w:after="240"/>
              <w:jc w:val="center"/>
            </w:pPr>
            <w:r w:rsidRPr="00605588"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</w:tcPr>
          <w:p w:rsidR="00605588" w:rsidRPr="00605588" w:rsidRDefault="00605588" w:rsidP="00B95095">
            <w:pPr>
              <w:spacing w:after="240"/>
              <w:jc w:val="center"/>
            </w:pPr>
            <w:r w:rsidRPr="00605588">
              <w:rPr>
                <w:sz w:val="22"/>
                <w:szCs w:val="22"/>
              </w:rPr>
              <w:t>1</w:t>
            </w:r>
          </w:p>
        </w:tc>
        <w:tc>
          <w:tcPr>
            <w:tcW w:w="368" w:type="pct"/>
          </w:tcPr>
          <w:p w:rsidR="00605588" w:rsidRPr="00605588" w:rsidRDefault="00605588" w:rsidP="00B95095">
            <w:pPr>
              <w:spacing w:after="240"/>
              <w:jc w:val="center"/>
            </w:pPr>
            <w:r w:rsidRPr="00605588">
              <w:rPr>
                <w:sz w:val="22"/>
                <w:szCs w:val="22"/>
              </w:rPr>
              <w:t>-</w:t>
            </w:r>
          </w:p>
        </w:tc>
      </w:tr>
      <w:tr w:rsidR="00605588" w:rsidRPr="000603B5" w:rsidTr="00B95095">
        <w:tc>
          <w:tcPr>
            <w:tcW w:w="652" w:type="pct"/>
          </w:tcPr>
          <w:p w:rsidR="00605588" w:rsidRPr="000603B5" w:rsidRDefault="00605588" w:rsidP="00B95095">
            <w:pPr>
              <w:spacing w:after="240"/>
              <w:jc w:val="center"/>
            </w:pPr>
            <w:r w:rsidRPr="000603B5">
              <w:rPr>
                <w:sz w:val="22"/>
                <w:szCs w:val="22"/>
              </w:rPr>
              <w:t>2019-2020</w:t>
            </w:r>
          </w:p>
        </w:tc>
        <w:tc>
          <w:tcPr>
            <w:tcW w:w="664" w:type="pct"/>
          </w:tcPr>
          <w:p w:rsidR="00605588" w:rsidRPr="00605588" w:rsidRDefault="00605588" w:rsidP="00B95095">
            <w:pPr>
              <w:spacing w:after="24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8" w:type="pct"/>
          </w:tcPr>
          <w:p w:rsidR="00605588" w:rsidRPr="00605588" w:rsidRDefault="00605588" w:rsidP="00B95095">
            <w:pPr>
              <w:spacing w:after="240"/>
              <w:jc w:val="center"/>
            </w:pPr>
            <w:r w:rsidRPr="00605588">
              <w:rPr>
                <w:sz w:val="22"/>
                <w:szCs w:val="22"/>
              </w:rPr>
              <w:t>1</w:t>
            </w:r>
          </w:p>
        </w:tc>
        <w:tc>
          <w:tcPr>
            <w:tcW w:w="369" w:type="pct"/>
          </w:tcPr>
          <w:p w:rsidR="00605588" w:rsidRPr="00605588" w:rsidRDefault="00605588" w:rsidP="00B95095">
            <w:pPr>
              <w:spacing w:after="240"/>
              <w:jc w:val="center"/>
            </w:pPr>
            <w:r w:rsidRPr="00605588"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</w:tcPr>
          <w:p w:rsidR="00605588" w:rsidRPr="00605588" w:rsidRDefault="00605588" w:rsidP="00B95095">
            <w:pPr>
              <w:spacing w:after="240"/>
              <w:jc w:val="center"/>
            </w:pPr>
            <w:r w:rsidRPr="00605588">
              <w:rPr>
                <w:sz w:val="22"/>
                <w:szCs w:val="22"/>
              </w:rPr>
              <w:t>1</w:t>
            </w:r>
          </w:p>
        </w:tc>
        <w:tc>
          <w:tcPr>
            <w:tcW w:w="368" w:type="pct"/>
          </w:tcPr>
          <w:p w:rsidR="00605588" w:rsidRPr="00605588" w:rsidRDefault="00605588" w:rsidP="00B95095">
            <w:pPr>
              <w:spacing w:after="240"/>
              <w:jc w:val="center"/>
            </w:pPr>
            <w:r w:rsidRPr="00605588"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</w:tcPr>
          <w:p w:rsidR="00605588" w:rsidRPr="00605588" w:rsidRDefault="00605588" w:rsidP="00B95095">
            <w:pPr>
              <w:spacing w:after="24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9" w:type="pct"/>
          </w:tcPr>
          <w:p w:rsidR="00605588" w:rsidRPr="00605588" w:rsidRDefault="00605588" w:rsidP="00B95095">
            <w:pPr>
              <w:spacing w:after="240"/>
              <w:jc w:val="center"/>
            </w:pPr>
            <w:r w:rsidRPr="00605588">
              <w:rPr>
                <w:sz w:val="22"/>
                <w:szCs w:val="22"/>
              </w:rPr>
              <w:t>-</w:t>
            </w:r>
          </w:p>
        </w:tc>
        <w:tc>
          <w:tcPr>
            <w:tcW w:w="368" w:type="pct"/>
          </w:tcPr>
          <w:p w:rsidR="00605588" w:rsidRPr="00605588" w:rsidRDefault="00605588" w:rsidP="00B95095">
            <w:pPr>
              <w:spacing w:after="240"/>
              <w:jc w:val="center"/>
            </w:pPr>
            <w:r w:rsidRPr="00605588"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</w:tcPr>
          <w:p w:rsidR="00605588" w:rsidRPr="00605588" w:rsidRDefault="00605588" w:rsidP="00B95095">
            <w:pPr>
              <w:spacing w:after="240"/>
              <w:jc w:val="center"/>
            </w:pPr>
            <w:r w:rsidRPr="00605588"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</w:tcPr>
          <w:p w:rsidR="00605588" w:rsidRPr="00605588" w:rsidRDefault="00605588" w:rsidP="00B95095">
            <w:pPr>
              <w:spacing w:after="240"/>
              <w:jc w:val="center"/>
            </w:pPr>
            <w:r w:rsidRPr="00605588">
              <w:rPr>
                <w:sz w:val="22"/>
                <w:szCs w:val="22"/>
              </w:rPr>
              <w:t>1</w:t>
            </w:r>
          </w:p>
        </w:tc>
        <w:tc>
          <w:tcPr>
            <w:tcW w:w="368" w:type="pct"/>
          </w:tcPr>
          <w:p w:rsidR="00605588" w:rsidRPr="00605588" w:rsidRDefault="00605588" w:rsidP="00B95095">
            <w:pPr>
              <w:spacing w:after="240"/>
              <w:jc w:val="center"/>
            </w:pPr>
            <w:r w:rsidRPr="00605588">
              <w:rPr>
                <w:sz w:val="22"/>
                <w:szCs w:val="22"/>
              </w:rPr>
              <w:t>-</w:t>
            </w:r>
          </w:p>
        </w:tc>
      </w:tr>
      <w:tr w:rsidR="00605588" w:rsidRPr="000603B5" w:rsidTr="00B95095">
        <w:tc>
          <w:tcPr>
            <w:tcW w:w="652" w:type="pct"/>
          </w:tcPr>
          <w:p w:rsidR="00605588" w:rsidRPr="00605588" w:rsidRDefault="00605588" w:rsidP="00B95095">
            <w:pPr>
              <w:spacing w:after="240"/>
              <w:jc w:val="center"/>
            </w:pPr>
            <w:r w:rsidRPr="00605588">
              <w:rPr>
                <w:sz w:val="22"/>
                <w:szCs w:val="22"/>
              </w:rPr>
              <w:t>2020-2021</w:t>
            </w:r>
          </w:p>
        </w:tc>
        <w:tc>
          <w:tcPr>
            <w:tcW w:w="664" w:type="pct"/>
          </w:tcPr>
          <w:p w:rsidR="00605588" w:rsidRPr="00605588" w:rsidRDefault="00605588" w:rsidP="00B95095">
            <w:pPr>
              <w:spacing w:after="24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" w:type="pct"/>
          </w:tcPr>
          <w:p w:rsidR="00605588" w:rsidRPr="00605588" w:rsidRDefault="00605588" w:rsidP="00B95095">
            <w:pPr>
              <w:spacing w:after="2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</w:tcPr>
          <w:p w:rsidR="00605588" w:rsidRPr="00605588" w:rsidRDefault="00605588" w:rsidP="00B95095">
            <w:pPr>
              <w:spacing w:after="2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</w:tcPr>
          <w:p w:rsidR="00605588" w:rsidRPr="00605588" w:rsidRDefault="00B95095" w:rsidP="00B95095">
            <w:pPr>
              <w:spacing w:after="2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8" w:type="pct"/>
          </w:tcPr>
          <w:p w:rsidR="00605588" w:rsidRPr="00605588" w:rsidRDefault="00605588" w:rsidP="00B95095">
            <w:pPr>
              <w:spacing w:after="2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</w:tcPr>
          <w:p w:rsidR="00605588" w:rsidRPr="00605588" w:rsidRDefault="00605588" w:rsidP="00B95095">
            <w:pPr>
              <w:spacing w:after="2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</w:tcPr>
          <w:p w:rsidR="00605588" w:rsidRPr="00605588" w:rsidRDefault="00605588" w:rsidP="00B95095">
            <w:pPr>
              <w:spacing w:after="2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8" w:type="pct"/>
          </w:tcPr>
          <w:p w:rsidR="00605588" w:rsidRPr="00605588" w:rsidRDefault="00605588" w:rsidP="00B95095">
            <w:pPr>
              <w:spacing w:after="2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</w:tcPr>
          <w:p w:rsidR="00605588" w:rsidRPr="00605588" w:rsidRDefault="00605588" w:rsidP="00B95095">
            <w:pPr>
              <w:spacing w:after="2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</w:tcPr>
          <w:p w:rsidR="00605588" w:rsidRPr="00605588" w:rsidRDefault="00605588" w:rsidP="00B95095">
            <w:pPr>
              <w:spacing w:after="24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" w:type="pct"/>
          </w:tcPr>
          <w:p w:rsidR="00605588" w:rsidRPr="00605588" w:rsidRDefault="00605588" w:rsidP="00B95095">
            <w:pPr>
              <w:spacing w:after="2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05588" w:rsidRPr="000603B5" w:rsidTr="00B95095">
        <w:tc>
          <w:tcPr>
            <w:tcW w:w="652" w:type="pct"/>
          </w:tcPr>
          <w:p w:rsidR="00605588" w:rsidRPr="00605588" w:rsidRDefault="00605588" w:rsidP="00B95095">
            <w:pPr>
              <w:spacing w:after="240"/>
              <w:jc w:val="center"/>
            </w:pPr>
            <w:r>
              <w:rPr>
                <w:sz w:val="22"/>
                <w:szCs w:val="22"/>
              </w:rPr>
              <w:t>2021-2022</w:t>
            </w:r>
          </w:p>
        </w:tc>
        <w:tc>
          <w:tcPr>
            <w:tcW w:w="664" w:type="pct"/>
          </w:tcPr>
          <w:p w:rsidR="00605588" w:rsidRPr="00605588" w:rsidRDefault="00605588" w:rsidP="00B95095">
            <w:pPr>
              <w:spacing w:after="24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" w:type="pct"/>
          </w:tcPr>
          <w:p w:rsidR="00605588" w:rsidRPr="00605588" w:rsidRDefault="00605588" w:rsidP="00B95095">
            <w:pPr>
              <w:spacing w:after="2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</w:tcPr>
          <w:p w:rsidR="00605588" w:rsidRPr="00605588" w:rsidRDefault="00605588" w:rsidP="00B95095">
            <w:pPr>
              <w:spacing w:after="2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</w:tcPr>
          <w:p w:rsidR="00605588" w:rsidRPr="00605588" w:rsidRDefault="00605588" w:rsidP="00B95095">
            <w:pPr>
              <w:spacing w:after="2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8" w:type="pct"/>
          </w:tcPr>
          <w:p w:rsidR="00605588" w:rsidRPr="00605588" w:rsidRDefault="00605588" w:rsidP="00B95095">
            <w:pPr>
              <w:spacing w:after="2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</w:tcPr>
          <w:p w:rsidR="00605588" w:rsidRPr="00605588" w:rsidRDefault="00605588" w:rsidP="00B95095">
            <w:pPr>
              <w:spacing w:after="2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</w:tcPr>
          <w:p w:rsidR="00605588" w:rsidRPr="00605588" w:rsidRDefault="00605588" w:rsidP="00B95095">
            <w:pPr>
              <w:spacing w:after="2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8" w:type="pct"/>
          </w:tcPr>
          <w:p w:rsidR="00605588" w:rsidRPr="00605588" w:rsidRDefault="00605588" w:rsidP="00B95095">
            <w:pPr>
              <w:spacing w:after="24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9" w:type="pct"/>
          </w:tcPr>
          <w:p w:rsidR="00605588" w:rsidRPr="00605588" w:rsidRDefault="00605588" w:rsidP="00B95095">
            <w:pPr>
              <w:spacing w:after="2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</w:tcPr>
          <w:p w:rsidR="00605588" w:rsidRPr="00605588" w:rsidRDefault="00605588" w:rsidP="00B95095">
            <w:pPr>
              <w:spacing w:after="24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" w:type="pct"/>
          </w:tcPr>
          <w:p w:rsidR="00605588" w:rsidRPr="00605588" w:rsidRDefault="00605588" w:rsidP="00B95095">
            <w:pPr>
              <w:spacing w:after="24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F12B2" w:rsidRDefault="001F12B2" w:rsidP="00B95095">
      <w:pPr>
        <w:pStyle w:val="a3"/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2B2">
        <w:rPr>
          <w:rFonts w:ascii="Times New Roman" w:hAnsi="Times New Roman" w:cs="Times New Roman"/>
          <w:b/>
          <w:sz w:val="28"/>
          <w:szCs w:val="28"/>
        </w:rPr>
        <w:t>Кадровый состав: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4"/>
        <w:gridCol w:w="715"/>
        <w:gridCol w:w="569"/>
        <w:gridCol w:w="569"/>
        <w:gridCol w:w="622"/>
        <w:gridCol w:w="624"/>
        <w:gridCol w:w="622"/>
        <w:gridCol w:w="624"/>
        <w:gridCol w:w="622"/>
        <w:gridCol w:w="624"/>
        <w:gridCol w:w="622"/>
        <w:gridCol w:w="624"/>
        <w:gridCol w:w="622"/>
        <w:gridCol w:w="624"/>
        <w:gridCol w:w="622"/>
        <w:gridCol w:w="618"/>
      </w:tblGrid>
      <w:tr w:rsidR="008F2BCA" w:rsidRPr="001F12B2" w:rsidTr="009E6C4C">
        <w:tc>
          <w:tcPr>
            <w:tcW w:w="401" w:type="pct"/>
            <w:vMerge w:val="restart"/>
            <w:textDirection w:val="btLr"/>
            <w:vAlign w:val="center"/>
          </w:tcPr>
          <w:p w:rsidR="001F12B2" w:rsidRPr="00B36286" w:rsidRDefault="001F12B2" w:rsidP="00B9509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1F12B2" w:rsidRPr="00B36286" w:rsidRDefault="001F12B2" w:rsidP="00B95095">
            <w:pPr>
              <w:ind w:left="113" w:right="113"/>
              <w:jc w:val="center"/>
              <w:rPr>
                <w:sz w:val="18"/>
                <w:szCs w:val="18"/>
              </w:rPr>
            </w:pPr>
            <w:r w:rsidRPr="00B36286">
              <w:rPr>
                <w:sz w:val="18"/>
                <w:szCs w:val="18"/>
              </w:rPr>
              <w:t>Учебный год</w:t>
            </w:r>
          </w:p>
        </w:tc>
        <w:tc>
          <w:tcPr>
            <w:tcW w:w="352" w:type="pct"/>
            <w:vMerge w:val="restart"/>
            <w:textDirection w:val="btLr"/>
            <w:vAlign w:val="center"/>
          </w:tcPr>
          <w:p w:rsidR="001F12B2" w:rsidRPr="00B36286" w:rsidRDefault="001F12B2" w:rsidP="00B95095">
            <w:pPr>
              <w:ind w:left="113" w:right="113"/>
              <w:jc w:val="center"/>
              <w:rPr>
                <w:sz w:val="18"/>
                <w:szCs w:val="18"/>
              </w:rPr>
            </w:pPr>
            <w:r w:rsidRPr="00B36286">
              <w:rPr>
                <w:sz w:val="18"/>
                <w:szCs w:val="18"/>
              </w:rPr>
              <w:t xml:space="preserve">Общее количество педагогических </w:t>
            </w:r>
          </w:p>
          <w:p w:rsidR="001F12B2" w:rsidRPr="00B36286" w:rsidRDefault="001F12B2" w:rsidP="00B95095">
            <w:pPr>
              <w:ind w:left="113" w:right="113"/>
              <w:jc w:val="center"/>
              <w:rPr>
                <w:sz w:val="18"/>
                <w:szCs w:val="18"/>
              </w:rPr>
            </w:pPr>
            <w:r w:rsidRPr="00B36286">
              <w:rPr>
                <w:sz w:val="18"/>
                <w:szCs w:val="18"/>
              </w:rPr>
              <w:t>работников</w:t>
            </w:r>
          </w:p>
        </w:tc>
        <w:tc>
          <w:tcPr>
            <w:tcW w:w="560" w:type="pct"/>
            <w:gridSpan w:val="2"/>
            <w:vMerge w:val="restart"/>
            <w:shd w:val="clear" w:color="auto" w:fill="auto"/>
            <w:vAlign w:val="center"/>
          </w:tcPr>
          <w:p w:rsidR="001F12B2" w:rsidRPr="00B36286" w:rsidRDefault="001F12B2" w:rsidP="00B95095">
            <w:pPr>
              <w:jc w:val="center"/>
              <w:rPr>
                <w:sz w:val="18"/>
                <w:szCs w:val="18"/>
              </w:rPr>
            </w:pPr>
            <w:r w:rsidRPr="00B36286">
              <w:rPr>
                <w:sz w:val="18"/>
                <w:szCs w:val="18"/>
              </w:rPr>
              <w:t>В том числе</w:t>
            </w:r>
          </w:p>
          <w:p w:rsidR="001F12B2" w:rsidRPr="00B36286" w:rsidRDefault="001F12B2" w:rsidP="00B95095">
            <w:pPr>
              <w:jc w:val="center"/>
              <w:rPr>
                <w:sz w:val="18"/>
                <w:szCs w:val="18"/>
              </w:rPr>
            </w:pPr>
            <w:r w:rsidRPr="00B36286">
              <w:rPr>
                <w:sz w:val="18"/>
                <w:szCs w:val="18"/>
              </w:rPr>
              <w:t>учителей</w:t>
            </w:r>
          </w:p>
        </w:tc>
        <w:tc>
          <w:tcPr>
            <w:tcW w:w="1844" w:type="pct"/>
            <w:gridSpan w:val="6"/>
            <w:shd w:val="clear" w:color="auto" w:fill="auto"/>
            <w:vAlign w:val="center"/>
          </w:tcPr>
          <w:p w:rsidR="001F12B2" w:rsidRPr="00B36286" w:rsidRDefault="001F12B2" w:rsidP="00B95095">
            <w:pPr>
              <w:tabs>
                <w:tab w:val="left" w:pos="1332"/>
              </w:tabs>
              <w:jc w:val="center"/>
              <w:rPr>
                <w:sz w:val="18"/>
                <w:szCs w:val="18"/>
              </w:rPr>
            </w:pPr>
            <w:r w:rsidRPr="00B36286">
              <w:rPr>
                <w:sz w:val="18"/>
                <w:szCs w:val="18"/>
              </w:rPr>
              <w:t>Распределение по уровням образования</w:t>
            </w:r>
          </w:p>
        </w:tc>
        <w:tc>
          <w:tcPr>
            <w:tcW w:w="1844" w:type="pct"/>
            <w:gridSpan w:val="6"/>
            <w:vAlign w:val="center"/>
          </w:tcPr>
          <w:p w:rsidR="001F12B2" w:rsidRPr="00B36286" w:rsidRDefault="001F12B2" w:rsidP="00B95095">
            <w:pPr>
              <w:jc w:val="center"/>
              <w:rPr>
                <w:sz w:val="18"/>
                <w:szCs w:val="18"/>
              </w:rPr>
            </w:pPr>
            <w:r w:rsidRPr="00B36286">
              <w:rPr>
                <w:sz w:val="18"/>
                <w:szCs w:val="18"/>
              </w:rPr>
              <w:t>Распределение по категориям</w:t>
            </w:r>
          </w:p>
        </w:tc>
      </w:tr>
      <w:tr w:rsidR="00B36286" w:rsidRPr="001F12B2" w:rsidTr="009E6C4C">
        <w:tc>
          <w:tcPr>
            <w:tcW w:w="401" w:type="pct"/>
            <w:vMerge/>
            <w:vAlign w:val="center"/>
          </w:tcPr>
          <w:p w:rsidR="001F12B2" w:rsidRPr="00B36286" w:rsidRDefault="001F12B2" w:rsidP="00B95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  <w:vMerge/>
            <w:vAlign w:val="center"/>
          </w:tcPr>
          <w:p w:rsidR="001F12B2" w:rsidRPr="00B36286" w:rsidRDefault="001F12B2" w:rsidP="00B95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pct"/>
            <w:gridSpan w:val="2"/>
            <w:vMerge/>
            <w:shd w:val="clear" w:color="auto" w:fill="auto"/>
            <w:vAlign w:val="center"/>
          </w:tcPr>
          <w:p w:rsidR="001F12B2" w:rsidRPr="00B36286" w:rsidRDefault="001F12B2" w:rsidP="00B95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pct"/>
            <w:gridSpan w:val="2"/>
            <w:shd w:val="clear" w:color="auto" w:fill="auto"/>
            <w:vAlign w:val="center"/>
          </w:tcPr>
          <w:p w:rsidR="001F12B2" w:rsidRPr="00B36286" w:rsidRDefault="001F12B2" w:rsidP="00B95095">
            <w:pPr>
              <w:jc w:val="center"/>
              <w:rPr>
                <w:sz w:val="18"/>
                <w:szCs w:val="18"/>
              </w:rPr>
            </w:pPr>
            <w:r w:rsidRPr="00B36286">
              <w:rPr>
                <w:sz w:val="18"/>
                <w:szCs w:val="18"/>
              </w:rPr>
              <w:t>Высшее</w:t>
            </w:r>
          </w:p>
        </w:tc>
        <w:tc>
          <w:tcPr>
            <w:tcW w:w="615" w:type="pct"/>
            <w:gridSpan w:val="2"/>
            <w:shd w:val="clear" w:color="auto" w:fill="auto"/>
            <w:vAlign w:val="center"/>
          </w:tcPr>
          <w:p w:rsidR="001F12B2" w:rsidRPr="00B36286" w:rsidRDefault="001F12B2" w:rsidP="00B95095">
            <w:pPr>
              <w:jc w:val="center"/>
              <w:rPr>
                <w:sz w:val="18"/>
                <w:szCs w:val="18"/>
              </w:rPr>
            </w:pPr>
            <w:r w:rsidRPr="00B36286">
              <w:rPr>
                <w:sz w:val="18"/>
                <w:szCs w:val="18"/>
              </w:rPr>
              <w:t xml:space="preserve">Высшее </w:t>
            </w:r>
          </w:p>
          <w:p w:rsidR="001F12B2" w:rsidRPr="00B36286" w:rsidRDefault="001F12B2" w:rsidP="00B95095">
            <w:pPr>
              <w:jc w:val="center"/>
              <w:rPr>
                <w:sz w:val="18"/>
                <w:szCs w:val="18"/>
              </w:rPr>
            </w:pPr>
            <w:r w:rsidRPr="00B36286">
              <w:rPr>
                <w:sz w:val="18"/>
                <w:szCs w:val="18"/>
              </w:rPr>
              <w:t>педагогическое</w:t>
            </w:r>
          </w:p>
        </w:tc>
        <w:tc>
          <w:tcPr>
            <w:tcW w:w="615" w:type="pct"/>
            <w:gridSpan w:val="2"/>
            <w:shd w:val="clear" w:color="auto" w:fill="auto"/>
            <w:vAlign w:val="center"/>
          </w:tcPr>
          <w:p w:rsidR="001F12B2" w:rsidRPr="00B36286" w:rsidRDefault="001F12B2" w:rsidP="00B95095">
            <w:pPr>
              <w:jc w:val="center"/>
              <w:rPr>
                <w:sz w:val="18"/>
                <w:szCs w:val="18"/>
              </w:rPr>
            </w:pPr>
            <w:r w:rsidRPr="00B36286">
              <w:rPr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615" w:type="pct"/>
            <w:gridSpan w:val="2"/>
            <w:vAlign w:val="center"/>
          </w:tcPr>
          <w:p w:rsidR="001F12B2" w:rsidRPr="00B36286" w:rsidRDefault="001F12B2" w:rsidP="00B95095">
            <w:pPr>
              <w:jc w:val="center"/>
              <w:rPr>
                <w:sz w:val="18"/>
                <w:szCs w:val="18"/>
              </w:rPr>
            </w:pPr>
            <w:r w:rsidRPr="00B36286">
              <w:rPr>
                <w:sz w:val="18"/>
                <w:szCs w:val="18"/>
              </w:rPr>
              <w:t xml:space="preserve">Высшая </w:t>
            </w:r>
          </w:p>
          <w:p w:rsidR="001F12B2" w:rsidRPr="00B36286" w:rsidRDefault="001F12B2" w:rsidP="00B95095">
            <w:pPr>
              <w:jc w:val="center"/>
              <w:rPr>
                <w:sz w:val="18"/>
                <w:szCs w:val="18"/>
              </w:rPr>
            </w:pPr>
            <w:r w:rsidRPr="00B36286">
              <w:rPr>
                <w:sz w:val="18"/>
                <w:szCs w:val="18"/>
              </w:rPr>
              <w:t>категория</w:t>
            </w:r>
          </w:p>
        </w:tc>
        <w:tc>
          <w:tcPr>
            <w:tcW w:w="615" w:type="pct"/>
            <w:gridSpan w:val="2"/>
            <w:vAlign w:val="center"/>
          </w:tcPr>
          <w:p w:rsidR="001F12B2" w:rsidRPr="00B36286" w:rsidRDefault="001F12B2" w:rsidP="00B95095">
            <w:pPr>
              <w:jc w:val="center"/>
              <w:rPr>
                <w:sz w:val="18"/>
                <w:szCs w:val="18"/>
              </w:rPr>
            </w:pPr>
            <w:r w:rsidRPr="00B36286">
              <w:rPr>
                <w:sz w:val="18"/>
                <w:szCs w:val="18"/>
              </w:rPr>
              <w:t xml:space="preserve">Первая </w:t>
            </w:r>
          </w:p>
          <w:p w:rsidR="001F12B2" w:rsidRPr="00B36286" w:rsidRDefault="001F12B2" w:rsidP="00B95095">
            <w:pPr>
              <w:jc w:val="center"/>
              <w:rPr>
                <w:sz w:val="18"/>
                <w:szCs w:val="18"/>
              </w:rPr>
            </w:pPr>
            <w:r w:rsidRPr="00B36286">
              <w:rPr>
                <w:sz w:val="18"/>
                <w:szCs w:val="18"/>
              </w:rPr>
              <w:t>категория</w:t>
            </w:r>
          </w:p>
        </w:tc>
        <w:tc>
          <w:tcPr>
            <w:tcW w:w="615" w:type="pct"/>
            <w:gridSpan w:val="2"/>
            <w:vAlign w:val="center"/>
          </w:tcPr>
          <w:p w:rsidR="001F12B2" w:rsidRPr="00B36286" w:rsidRDefault="001F12B2" w:rsidP="009E6C4C">
            <w:pPr>
              <w:jc w:val="center"/>
              <w:rPr>
                <w:sz w:val="18"/>
                <w:szCs w:val="18"/>
              </w:rPr>
            </w:pPr>
            <w:r w:rsidRPr="00B36286">
              <w:rPr>
                <w:sz w:val="18"/>
                <w:szCs w:val="18"/>
              </w:rPr>
              <w:t>Соответ</w:t>
            </w:r>
            <w:r w:rsidR="00B36286">
              <w:rPr>
                <w:sz w:val="18"/>
                <w:szCs w:val="18"/>
              </w:rPr>
              <w:t xml:space="preserve"> </w:t>
            </w:r>
            <w:r w:rsidRPr="00B36286">
              <w:rPr>
                <w:sz w:val="18"/>
                <w:szCs w:val="18"/>
              </w:rPr>
              <w:t>ствие занимаемой должности</w:t>
            </w:r>
          </w:p>
        </w:tc>
      </w:tr>
      <w:tr w:rsidR="008F2BCA" w:rsidRPr="001F12B2" w:rsidTr="009E6C4C">
        <w:tc>
          <w:tcPr>
            <w:tcW w:w="401" w:type="pct"/>
            <w:vMerge/>
            <w:vAlign w:val="center"/>
          </w:tcPr>
          <w:p w:rsidR="001F12B2" w:rsidRPr="00B36286" w:rsidRDefault="001F12B2" w:rsidP="009E6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  <w:vMerge/>
            <w:vAlign w:val="center"/>
          </w:tcPr>
          <w:p w:rsidR="001F12B2" w:rsidRPr="00B36286" w:rsidRDefault="001F12B2" w:rsidP="009E6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1F12B2" w:rsidRPr="00F576E1" w:rsidRDefault="001F12B2" w:rsidP="009E6C4C">
            <w:pPr>
              <w:jc w:val="center"/>
              <w:rPr>
                <w:sz w:val="16"/>
                <w:szCs w:val="16"/>
              </w:rPr>
            </w:pPr>
            <w:r w:rsidRPr="00F576E1">
              <w:rPr>
                <w:sz w:val="16"/>
                <w:szCs w:val="16"/>
              </w:rPr>
              <w:t>Кол-во</w:t>
            </w:r>
          </w:p>
          <w:p w:rsidR="001F12B2" w:rsidRPr="00F576E1" w:rsidRDefault="001F12B2" w:rsidP="009E6C4C">
            <w:pPr>
              <w:jc w:val="center"/>
              <w:rPr>
                <w:sz w:val="16"/>
                <w:szCs w:val="16"/>
              </w:rPr>
            </w:pPr>
            <w:r w:rsidRPr="00F576E1">
              <w:rPr>
                <w:sz w:val="16"/>
                <w:szCs w:val="16"/>
              </w:rPr>
              <w:t>чел</w:t>
            </w:r>
            <w:r w:rsidR="00B36286" w:rsidRPr="00F576E1">
              <w:rPr>
                <w:sz w:val="16"/>
                <w:szCs w:val="16"/>
              </w:rPr>
              <w:t>.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1F12B2" w:rsidRPr="00F576E1" w:rsidRDefault="001F12B2" w:rsidP="009E6C4C">
            <w:pPr>
              <w:jc w:val="center"/>
              <w:rPr>
                <w:sz w:val="16"/>
                <w:szCs w:val="16"/>
              </w:rPr>
            </w:pPr>
            <w:r w:rsidRPr="00F576E1">
              <w:rPr>
                <w:sz w:val="16"/>
                <w:szCs w:val="16"/>
              </w:rPr>
              <w:t>%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1F12B2" w:rsidRPr="00F576E1" w:rsidRDefault="001F12B2" w:rsidP="009E6C4C">
            <w:pPr>
              <w:jc w:val="center"/>
              <w:rPr>
                <w:sz w:val="16"/>
                <w:szCs w:val="16"/>
              </w:rPr>
            </w:pPr>
            <w:r w:rsidRPr="00F576E1">
              <w:rPr>
                <w:sz w:val="16"/>
                <w:szCs w:val="16"/>
              </w:rPr>
              <w:t>Кол-во</w:t>
            </w:r>
          </w:p>
          <w:p w:rsidR="001F12B2" w:rsidRPr="00F576E1" w:rsidRDefault="001F12B2" w:rsidP="009E6C4C">
            <w:pPr>
              <w:jc w:val="center"/>
              <w:rPr>
                <w:sz w:val="16"/>
                <w:szCs w:val="16"/>
              </w:rPr>
            </w:pPr>
            <w:r w:rsidRPr="00F576E1">
              <w:rPr>
                <w:sz w:val="16"/>
                <w:szCs w:val="16"/>
              </w:rPr>
              <w:t>чел</w:t>
            </w:r>
            <w:r w:rsidR="00B36286" w:rsidRPr="00F576E1">
              <w:rPr>
                <w:sz w:val="16"/>
                <w:szCs w:val="16"/>
              </w:rPr>
              <w:t>.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1F12B2" w:rsidRPr="00F576E1" w:rsidRDefault="001F12B2" w:rsidP="009E6C4C">
            <w:pPr>
              <w:jc w:val="center"/>
              <w:rPr>
                <w:sz w:val="16"/>
                <w:szCs w:val="16"/>
              </w:rPr>
            </w:pPr>
            <w:r w:rsidRPr="00F576E1">
              <w:rPr>
                <w:sz w:val="16"/>
                <w:szCs w:val="16"/>
              </w:rPr>
              <w:t>%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1F12B2" w:rsidRPr="00F576E1" w:rsidRDefault="001F12B2" w:rsidP="009E6C4C">
            <w:pPr>
              <w:jc w:val="center"/>
              <w:rPr>
                <w:sz w:val="16"/>
                <w:szCs w:val="16"/>
              </w:rPr>
            </w:pPr>
            <w:r w:rsidRPr="00F576E1">
              <w:rPr>
                <w:sz w:val="16"/>
                <w:szCs w:val="16"/>
              </w:rPr>
              <w:t>Кол-во</w:t>
            </w:r>
          </w:p>
          <w:p w:rsidR="001F12B2" w:rsidRPr="00F576E1" w:rsidRDefault="001F12B2" w:rsidP="009E6C4C">
            <w:pPr>
              <w:jc w:val="center"/>
              <w:rPr>
                <w:sz w:val="16"/>
                <w:szCs w:val="16"/>
              </w:rPr>
            </w:pPr>
            <w:r w:rsidRPr="00F576E1">
              <w:rPr>
                <w:sz w:val="16"/>
                <w:szCs w:val="16"/>
              </w:rPr>
              <w:t>чел</w:t>
            </w:r>
            <w:r w:rsidR="00B36286" w:rsidRPr="00F576E1">
              <w:rPr>
                <w:sz w:val="16"/>
                <w:szCs w:val="16"/>
              </w:rPr>
              <w:t>.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1F12B2" w:rsidRPr="00F576E1" w:rsidRDefault="001F12B2" w:rsidP="009E6C4C">
            <w:pPr>
              <w:jc w:val="center"/>
              <w:rPr>
                <w:sz w:val="16"/>
                <w:szCs w:val="16"/>
              </w:rPr>
            </w:pPr>
            <w:r w:rsidRPr="00F576E1">
              <w:rPr>
                <w:sz w:val="16"/>
                <w:szCs w:val="16"/>
              </w:rPr>
              <w:t>%</w:t>
            </w:r>
          </w:p>
        </w:tc>
        <w:tc>
          <w:tcPr>
            <w:tcW w:w="307" w:type="pct"/>
            <w:vAlign w:val="center"/>
          </w:tcPr>
          <w:p w:rsidR="001F12B2" w:rsidRPr="00F576E1" w:rsidRDefault="001F12B2" w:rsidP="009E6C4C">
            <w:pPr>
              <w:jc w:val="center"/>
              <w:rPr>
                <w:sz w:val="16"/>
                <w:szCs w:val="16"/>
              </w:rPr>
            </w:pPr>
            <w:r w:rsidRPr="00F576E1">
              <w:rPr>
                <w:sz w:val="16"/>
                <w:szCs w:val="16"/>
              </w:rPr>
              <w:t>Кол-во</w:t>
            </w:r>
          </w:p>
          <w:p w:rsidR="001F12B2" w:rsidRPr="00F576E1" w:rsidRDefault="001F12B2" w:rsidP="009E6C4C">
            <w:pPr>
              <w:jc w:val="center"/>
              <w:rPr>
                <w:sz w:val="16"/>
                <w:szCs w:val="16"/>
              </w:rPr>
            </w:pPr>
            <w:r w:rsidRPr="00F576E1">
              <w:rPr>
                <w:sz w:val="16"/>
                <w:szCs w:val="16"/>
              </w:rPr>
              <w:t>чел</w:t>
            </w:r>
            <w:r w:rsidR="00B36286" w:rsidRPr="00F576E1">
              <w:rPr>
                <w:sz w:val="16"/>
                <w:szCs w:val="16"/>
              </w:rPr>
              <w:t>.</w:t>
            </w:r>
          </w:p>
        </w:tc>
        <w:tc>
          <w:tcPr>
            <w:tcW w:w="307" w:type="pct"/>
            <w:vAlign w:val="center"/>
          </w:tcPr>
          <w:p w:rsidR="001F12B2" w:rsidRPr="00F576E1" w:rsidRDefault="001F12B2" w:rsidP="009E6C4C">
            <w:pPr>
              <w:jc w:val="center"/>
              <w:rPr>
                <w:sz w:val="16"/>
                <w:szCs w:val="16"/>
              </w:rPr>
            </w:pPr>
            <w:r w:rsidRPr="00F576E1">
              <w:rPr>
                <w:sz w:val="16"/>
                <w:szCs w:val="16"/>
              </w:rPr>
              <w:t>%</w:t>
            </w:r>
          </w:p>
        </w:tc>
        <w:tc>
          <w:tcPr>
            <w:tcW w:w="307" w:type="pct"/>
            <w:vAlign w:val="center"/>
          </w:tcPr>
          <w:p w:rsidR="001F12B2" w:rsidRPr="00F576E1" w:rsidRDefault="001F12B2" w:rsidP="009E6C4C">
            <w:pPr>
              <w:jc w:val="center"/>
              <w:rPr>
                <w:sz w:val="16"/>
                <w:szCs w:val="16"/>
              </w:rPr>
            </w:pPr>
            <w:r w:rsidRPr="00F576E1">
              <w:rPr>
                <w:sz w:val="16"/>
                <w:szCs w:val="16"/>
              </w:rPr>
              <w:t>Кол-во</w:t>
            </w:r>
          </w:p>
          <w:p w:rsidR="001F12B2" w:rsidRPr="00F576E1" w:rsidRDefault="001F12B2" w:rsidP="009E6C4C">
            <w:pPr>
              <w:jc w:val="center"/>
              <w:rPr>
                <w:sz w:val="16"/>
                <w:szCs w:val="16"/>
              </w:rPr>
            </w:pPr>
            <w:r w:rsidRPr="00F576E1">
              <w:rPr>
                <w:sz w:val="16"/>
                <w:szCs w:val="16"/>
              </w:rPr>
              <w:t>чел</w:t>
            </w:r>
            <w:r w:rsidR="00B36286" w:rsidRPr="00F576E1">
              <w:rPr>
                <w:sz w:val="16"/>
                <w:szCs w:val="16"/>
              </w:rPr>
              <w:t>.</w:t>
            </w:r>
          </w:p>
        </w:tc>
        <w:tc>
          <w:tcPr>
            <w:tcW w:w="307" w:type="pct"/>
            <w:vAlign w:val="center"/>
          </w:tcPr>
          <w:p w:rsidR="001F12B2" w:rsidRPr="00F576E1" w:rsidRDefault="001F12B2" w:rsidP="009E6C4C">
            <w:pPr>
              <w:jc w:val="center"/>
              <w:rPr>
                <w:sz w:val="16"/>
                <w:szCs w:val="16"/>
              </w:rPr>
            </w:pPr>
            <w:r w:rsidRPr="00F576E1">
              <w:rPr>
                <w:sz w:val="16"/>
                <w:szCs w:val="16"/>
              </w:rPr>
              <w:t xml:space="preserve">% </w:t>
            </w:r>
          </w:p>
        </w:tc>
        <w:tc>
          <w:tcPr>
            <w:tcW w:w="307" w:type="pct"/>
            <w:vAlign w:val="center"/>
          </w:tcPr>
          <w:p w:rsidR="001F12B2" w:rsidRPr="00F576E1" w:rsidRDefault="001F12B2" w:rsidP="009E6C4C">
            <w:pPr>
              <w:jc w:val="center"/>
              <w:rPr>
                <w:sz w:val="16"/>
                <w:szCs w:val="16"/>
              </w:rPr>
            </w:pPr>
            <w:r w:rsidRPr="00F576E1">
              <w:rPr>
                <w:sz w:val="16"/>
                <w:szCs w:val="16"/>
              </w:rPr>
              <w:t>Кол-во</w:t>
            </w:r>
          </w:p>
          <w:p w:rsidR="001F12B2" w:rsidRPr="00F576E1" w:rsidRDefault="001F12B2" w:rsidP="009E6C4C">
            <w:pPr>
              <w:jc w:val="center"/>
              <w:rPr>
                <w:sz w:val="16"/>
                <w:szCs w:val="16"/>
              </w:rPr>
            </w:pPr>
            <w:r w:rsidRPr="00F576E1">
              <w:rPr>
                <w:sz w:val="16"/>
                <w:szCs w:val="16"/>
              </w:rPr>
              <w:t>чел</w:t>
            </w:r>
            <w:r w:rsidR="00B36286" w:rsidRPr="00F576E1">
              <w:rPr>
                <w:sz w:val="16"/>
                <w:szCs w:val="16"/>
              </w:rPr>
              <w:t>.</w:t>
            </w:r>
          </w:p>
        </w:tc>
        <w:tc>
          <w:tcPr>
            <w:tcW w:w="307" w:type="pct"/>
            <w:vAlign w:val="center"/>
          </w:tcPr>
          <w:p w:rsidR="001F12B2" w:rsidRPr="00F576E1" w:rsidRDefault="001F12B2" w:rsidP="009E6C4C">
            <w:pPr>
              <w:jc w:val="center"/>
              <w:rPr>
                <w:sz w:val="16"/>
                <w:szCs w:val="16"/>
              </w:rPr>
            </w:pPr>
            <w:r w:rsidRPr="00F576E1">
              <w:rPr>
                <w:sz w:val="16"/>
                <w:szCs w:val="16"/>
              </w:rPr>
              <w:t xml:space="preserve">% </w:t>
            </w:r>
          </w:p>
        </w:tc>
        <w:tc>
          <w:tcPr>
            <w:tcW w:w="307" w:type="pct"/>
            <w:vAlign w:val="center"/>
          </w:tcPr>
          <w:p w:rsidR="001F12B2" w:rsidRPr="00F576E1" w:rsidRDefault="001F12B2" w:rsidP="009E6C4C">
            <w:pPr>
              <w:jc w:val="center"/>
              <w:rPr>
                <w:sz w:val="16"/>
                <w:szCs w:val="16"/>
              </w:rPr>
            </w:pPr>
            <w:r w:rsidRPr="00F576E1">
              <w:rPr>
                <w:sz w:val="16"/>
                <w:szCs w:val="16"/>
              </w:rPr>
              <w:t>Кол-во</w:t>
            </w:r>
          </w:p>
          <w:p w:rsidR="001F12B2" w:rsidRPr="00F576E1" w:rsidRDefault="001F12B2" w:rsidP="009E6C4C">
            <w:pPr>
              <w:jc w:val="center"/>
              <w:rPr>
                <w:sz w:val="16"/>
                <w:szCs w:val="16"/>
              </w:rPr>
            </w:pPr>
            <w:r w:rsidRPr="00F576E1">
              <w:rPr>
                <w:sz w:val="16"/>
                <w:szCs w:val="16"/>
              </w:rPr>
              <w:t>чел</w:t>
            </w:r>
            <w:r w:rsidR="00B36286" w:rsidRPr="00F576E1">
              <w:rPr>
                <w:sz w:val="16"/>
                <w:szCs w:val="16"/>
              </w:rPr>
              <w:t>.</w:t>
            </w:r>
          </w:p>
        </w:tc>
        <w:tc>
          <w:tcPr>
            <w:tcW w:w="307" w:type="pct"/>
            <w:vAlign w:val="center"/>
          </w:tcPr>
          <w:p w:rsidR="001F12B2" w:rsidRPr="00F576E1" w:rsidRDefault="001F12B2" w:rsidP="009E6C4C">
            <w:pPr>
              <w:jc w:val="center"/>
              <w:rPr>
                <w:sz w:val="16"/>
                <w:szCs w:val="16"/>
              </w:rPr>
            </w:pPr>
            <w:r w:rsidRPr="00F576E1">
              <w:rPr>
                <w:sz w:val="16"/>
                <w:szCs w:val="16"/>
              </w:rPr>
              <w:t xml:space="preserve">% </w:t>
            </w:r>
          </w:p>
        </w:tc>
      </w:tr>
      <w:tr w:rsidR="00605588" w:rsidRPr="001F12B2" w:rsidTr="009E6C4C">
        <w:tc>
          <w:tcPr>
            <w:tcW w:w="401" w:type="pct"/>
          </w:tcPr>
          <w:p w:rsidR="00605588" w:rsidRPr="00605588" w:rsidRDefault="00605588" w:rsidP="009E6C4C">
            <w:pPr>
              <w:jc w:val="center"/>
            </w:pPr>
            <w:r w:rsidRPr="00605588">
              <w:rPr>
                <w:sz w:val="22"/>
                <w:szCs w:val="22"/>
              </w:rPr>
              <w:t>2016-2017</w:t>
            </w:r>
          </w:p>
        </w:tc>
        <w:tc>
          <w:tcPr>
            <w:tcW w:w="352" w:type="pct"/>
          </w:tcPr>
          <w:p w:rsidR="00605588" w:rsidRPr="002F3512" w:rsidRDefault="00605588" w:rsidP="00B95095">
            <w:pPr>
              <w:spacing w:after="240"/>
              <w:jc w:val="center"/>
            </w:pPr>
            <w:r>
              <w:t>21</w:t>
            </w:r>
          </w:p>
        </w:tc>
        <w:tc>
          <w:tcPr>
            <w:tcW w:w="280" w:type="pct"/>
          </w:tcPr>
          <w:p w:rsidR="00605588" w:rsidRPr="002F3512" w:rsidRDefault="00605588" w:rsidP="00B95095">
            <w:pPr>
              <w:spacing w:after="240"/>
              <w:jc w:val="center"/>
            </w:pPr>
            <w:r>
              <w:t>15</w:t>
            </w:r>
          </w:p>
        </w:tc>
        <w:tc>
          <w:tcPr>
            <w:tcW w:w="280" w:type="pct"/>
          </w:tcPr>
          <w:p w:rsidR="00605588" w:rsidRPr="002F3512" w:rsidRDefault="00605588" w:rsidP="00B95095">
            <w:pPr>
              <w:spacing w:after="240"/>
              <w:jc w:val="center"/>
            </w:pPr>
            <w:r>
              <w:t>72</w:t>
            </w:r>
          </w:p>
        </w:tc>
        <w:tc>
          <w:tcPr>
            <w:tcW w:w="307" w:type="pct"/>
          </w:tcPr>
          <w:p w:rsidR="00605588" w:rsidRPr="002F3512" w:rsidRDefault="00605588" w:rsidP="00B95095">
            <w:pPr>
              <w:spacing w:after="240"/>
              <w:jc w:val="center"/>
            </w:pPr>
            <w:r>
              <w:t>19</w:t>
            </w:r>
          </w:p>
        </w:tc>
        <w:tc>
          <w:tcPr>
            <w:tcW w:w="307" w:type="pct"/>
          </w:tcPr>
          <w:p w:rsidR="00605588" w:rsidRPr="002F3512" w:rsidRDefault="00605588" w:rsidP="00B95095">
            <w:pPr>
              <w:spacing w:after="240"/>
              <w:jc w:val="center"/>
            </w:pPr>
            <w:r>
              <w:t>91</w:t>
            </w:r>
          </w:p>
        </w:tc>
        <w:tc>
          <w:tcPr>
            <w:tcW w:w="307" w:type="pct"/>
          </w:tcPr>
          <w:p w:rsidR="00605588" w:rsidRPr="002F3512" w:rsidRDefault="00605588" w:rsidP="00B95095">
            <w:pPr>
              <w:spacing w:after="240"/>
              <w:jc w:val="center"/>
            </w:pPr>
            <w:r>
              <w:t>17</w:t>
            </w:r>
          </w:p>
        </w:tc>
        <w:tc>
          <w:tcPr>
            <w:tcW w:w="307" w:type="pct"/>
          </w:tcPr>
          <w:p w:rsidR="00605588" w:rsidRPr="002F3512" w:rsidRDefault="00605588" w:rsidP="00B95095">
            <w:pPr>
              <w:spacing w:after="240"/>
              <w:jc w:val="center"/>
            </w:pPr>
            <w:r>
              <w:t>81</w:t>
            </w:r>
          </w:p>
        </w:tc>
        <w:tc>
          <w:tcPr>
            <w:tcW w:w="307" w:type="pct"/>
          </w:tcPr>
          <w:p w:rsidR="00605588" w:rsidRPr="002F3512" w:rsidRDefault="00605588" w:rsidP="00B95095">
            <w:pPr>
              <w:spacing w:after="240"/>
              <w:jc w:val="center"/>
            </w:pPr>
            <w:r>
              <w:t>2</w:t>
            </w:r>
          </w:p>
        </w:tc>
        <w:tc>
          <w:tcPr>
            <w:tcW w:w="307" w:type="pct"/>
          </w:tcPr>
          <w:p w:rsidR="00605588" w:rsidRPr="002F3512" w:rsidRDefault="00605588" w:rsidP="00B95095">
            <w:pPr>
              <w:spacing w:after="240"/>
              <w:jc w:val="center"/>
            </w:pPr>
            <w:r>
              <w:t>9</w:t>
            </w:r>
          </w:p>
        </w:tc>
        <w:tc>
          <w:tcPr>
            <w:tcW w:w="307" w:type="pct"/>
          </w:tcPr>
          <w:p w:rsidR="00605588" w:rsidRPr="002F3512" w:rsidRDefault="00605588" w:rsidP="00B95095">
            <w:pPr>
              <w:spacing w:after="240"/>
              <w:jc w:val="center"/>
            </w:pPr>
            <w:r>
              <w:t>11</w:t>
            </w:r>
          </w:p>
        </w:tc>
        <w:tc>
          <w:tcPr>
            <w:tcW w:w="307" w:type="pct"/>
          </w:tcPr>
          <w:p w:rsidR="00605588" w:rsidRPr="002F3512" w:rsidRDefault="00605588" w:rsidP="00B95095">
            <w:pPr>
              <w:spacing w:after="240"/>
              <w:ind w:left="-76" w:right="-130"/>
              <w:jc w:val="center"/>
            </w:pPr>
            <w:r>
              <w:t>53</w:t>
            </w:r>
          </w:p>
        </w:tc>
        <w:tc>
          <w:tcPr>
            <w:tcW w:w="307" w:type="pct"/>
          </w:tcPr>
          <w:p w:rsidR="00605588" w:rsidRPr="002F3512" w:rsidRDefault="00605588" w:rsidP="00B95095">
            <w:pPr>
              <w:spacing w:after="240"/>
              <w:jc w:val="center"/>
            </w:pPr>
            <w:r>
              <w:t>1</w:t>
            </w:r>
          </w:p>
        </w:tc>
        <w:tc>
          <w:tcPr>
            <w:tcW w:w="307" w:type="pct"/>
          </w:tcPr>
          <w:p w:rsidR="00605588" w:rsidRPr="002F3512" w:rsidRDefault="00605588" w:rsidP="00B95095">
            <w:pPr>
              <w:spacing w:after="240"/>
              <w:jc w:val="center"/>
            </w:pPr>
            <w:r>
              <w:t>5</w:t>
            </w:r>
          </w:p>
        </w:tc>
        <w:tc>
          <w:tcPr>
            <w:tcW w:w="307" w:type="pct"/>
          </w:tcPr>
          <w:p w:rsidR="00605588" w:rsidRPr="002F3512" w:rsidRDefault="00605588" w:rsidP="00B95095">
            <w:pPr>
              <w:spacing w:after="240"/>
              <w:jc w:val="center"/>
            </w:pPr>
            <w:r>
              <w:t>4</w:t>
            </w:r>
          </w:p>
        </w:tc>
        <w:tc>
          <w:tcPr>
            <w:tcW w:w="307" w:type="pct"/>
          </w:tcPr>
          <w:p w:rsidR="00605588" w:rsidRPr="002F3512" w:rsidRDefault="00605588" w:rsidP="00B95095">
            <w:pPr>
              <w:spacing w:after="240"/>
              <w:jc w:val="center"/>
            </w:pPr>
            <w:r>
              <w:t>19</w:t>
            </w:r>
          </w:p>
        </w:tc>
      </w:tr>
      <w:tr w:rsidR="00605588" w:rsidRPr="001F12B2" w:rsidTr="009E6C4C">
        <w:tc>
          <w:tcPr>
            <w:tcW w:w="401" w:type="pct"/>
          </w:tcPr>
          <w:p w:rsidR="00605588" w:rsidRPr="00605588" w:rsidRDefault="00605588" w:rsidP="00B95095">
            <w:pPr>
              <w:spacing w:after="240"/>
              <w:jc w:val="center"/>
            </w:pPr>
            <w:r w:rsidRPr="00605588">
              <w:rPr>
                <w:sz w:val="22"/>
                <w:szCs w:val="22"/>
              </w:rPr>
              <w:t>2017-2018</w:t>
            </w:r>
          </w:p>
        </w:tc>
        <w:tc>
          <w:tcPr>
            <w:tcW w:w="352" w:type="pct"/>
          </w:tcPr>
          <w:p w:rsidR="00605588" w:rsidRPr="002F3512" w:rsidRDefault="00605588" w:rsidP="00B95095">
            <w:pPr>
              <w:spacing w:after="240"/>
              <w:jc w:val="center"/>
            </w:pPr>
            <w:r>
              <w:t>21</w:t>
            </w:r>
          </w:p>
        </w:tc>
        <w:tc>
          <w:tcPr>
            <w:tcW w:w="280" w:type="pct"/>
          </w:tcPr>
          <w:p w:rsidR="00605588" w:rsidRPr="002F3512" w:rsidRDefault="00605588" w:rsidP="00B95095">
            <w:pPr>
              <w:spacing w:after="240"/>
              <w:jc w:val="center"/>
            </w:pPr>
            <w:r>
              <w:t>16</w:t>
            </w:r>
          </w:p>
        </w:tc>
        <w:tc>
          <w:tcPr>
            <w:tcW w:w="280" w:type="pct"/>
          </w:tcPr>
          <w:p w:rsidR="00605588" w:rsidRPr="002F3512" w:rsidRDefault="00605588" w:rsidP="00B95095">
            <w:pPr>
              <w:spacing w:after="240"/>
              <w:jc w:val="center"/>
            </w:pPr>
            <w:r>
              <w:t>76</w:t>
            </w:r>
          </w:p>
        </w:tc>
        <w:tc>
          <w:tcPr>
            <w:tcW w:w="307" w:type="pct"/>
          </w:tcPr>
          <w:p w:rsidR="00605588" w:rsidRPr="002F3512" w:rsidRDefault="00605588" w:rsidP="00B95095">
            <w:pPr>
              <w:spacing w:after="240"/>
              <w:jc w:val="center"/>
            </w:pPr>
            <w:r>
              <w:t>19</w:t>
            </w:r>
          </w:p>
        </w:tc>
        <w:tc>
          <w:tcPr>
            <w:tcW w:w="307" w:type="pct"/>
          </w:tcPr>
          <w:p w:rsidR="00605588" w:rsidRPr="002F3512" w:rsidRDefault="00605588" w:rsidP="00B95095">
            <w:pPr>
              <w:spacing w:after="240"/>
              <w:jc w:val="center"/>
            </w:pPr>
            <w:r>
              <w:t>91</w:t>
            </w:r>
          </w:p>
        </w:tc>
        <w:tc>
          <w:tcPr>
            <w:tcW w:w="307" w:type="pct"/>
          </w:tcPr>
          <w:p w:rsidR="00605588" w:rsidRPr="002F3512" w:rsidRDefault="00605588" w:rsidP="00B95095">
            <w:pPr>
              <w:spacing w:after="240"/>
              <w:jc w:val="center"/>
            </w:pPr>
            <w:r>
              <w:t>17</w:t>
            </w:r>
          </w:p>
        </w:tc>
        <w:tc>
          <w:tcPr>
            <w:tcW w:w="307" w:type="pct"/>
          </w:tcPr>
          <w:p w:rsidR="00605588" w:rsidRPr="002F3512" w:rsidRDefault="00605588" w:rsidP="00B95095">
            <w:pPr>
              <w:spacing w:after="240"/>
              <w:jc w:val="center"/>
            </w:pPr>
            <w:r>
              <w:t>81</w:t>
            </w:r>
          </w:p>
        </w:tc>
        <w:tc>
          <w:tcPr>
            <w:tcW w:w="307" w:type="pct"/>
          </w:tcPr>
          <w:p w:rsidR="00605588" w:rsidRPr="002F3512" w:rsidRDefault="00605588" w:rsidP="00B95095">
            <w:pPr>
              <w:spacing w:after="240"/>
              <w:jc w:val="center"/>
            </w:pPr>
            <w:r>
              <w:t>2</w:t>
            </w:r>
          </w:p>
        </w:tc>
        <w:tc>
          <w:tcPr>
            <w:tcW w:w="307" w:type="pct"/>
          </w:tcPr>
          <w:p w:rsidR="00605588" w:rsidRPr="002F3512" w:rsidRDefault="00605588" w:rsidP="00B95095">
            <w:pPr>
              <w:spacing w:after="240"/>
              <w:jc w:val="center"/>
            </w:pPr>
            <w:r>
              <w:t>9</w:t>
            </w:r>
          </w:p>
        </w:tc>
        <w:tc>
          <w:tcPr>
            <w:tcW w:w="307" w:type="pct"/>
          </w:tcPr>
          <w:p w:rsidR="00605588" w:rsidRPr="002F3512" w:rsidRDefault="00605588" w:rsidP="00B95095">
            <w:pPr>
              <w:spacing w:after="240"/>
              <w:jc w:val="center"/>
            </w:pPr>
            <w:r>
              <w:t>13</w:t>
            </w:r>
          </w:p>
        </w:tc>
        <w:tc>
          <w:tcPr>
            <w:tcW w:w="307" w:type="pct"/>
          </w:tcPr>
          <w:p w:rsidR="00605588" w:rsidRPr="002F3512" w:rsidRDefault="00605588" w:rsidP="00B95095">
            <w:pPr>
              <w:spacing w:after="240"/>
              <w:ind w:left="-76" w:right="-130"/>
              <w:jc w:val="center"/>
            </w:pPr>
            <w:r>
              <w:t>62</w:t>
            </w:r>
          </w:p>
        </w:tc>
        <w:tc>
          <w:tcPr>
            <w:tcW w:w="307" w:type="pct"/>
          </w:tcPr>
          <w:p w:rsidR="00605588" w:rsidRPr="002F3512" w:rsidRDefault="00605588" w:rsidP="00B95095">
            <w:pPr>
              <w:spacing w:after="240"/>
              <w:jc w:val="center"/>
            </w:pPr>
            <w:r>
              <w:t>2</w:t>
            </w:r>
          </w:p>
        </w:tc>
        <w:tc>
          <w:tcPr>
            <w:tcW w:w="307" w:type="pct"/>
          </w:tcPr>
          <w:p w:rsidR="00605588" w:rsidRPr="002F3512" w:rsidRDefault="00605588" w:rsidP="00B95095">
            <w:pPr>
              <w:spacing w:after="240"/>
              <w:jc w:val="center"/>
            </w:pPr>
            <w:r>
              <w:t>10</w:t>
            </w:r>
          </w:p>
        </w:tc>
        <w:tc>
          <w:tcPr>
            <w:tcW w:w="307" w:type="pct"/>
          </w:tcPr>
          <w:p w:rsidR="00605588" w:rsidRPr="002F3512" w:rsidRDefault="00605588" w:rsidP="00B95095">
            <w:pPr>
              <w:spacing w:after="240"/>
              <w:jc w:val="center"/>
            </w:pPr>
            <w:r>
              <w:t>4</w:t>
            </w:r>
          </w:p>
        </w:tc>
        <w:tc>
          <w:tcPr>
            <w:tcW w:w="307" w:type="pct"/>
          </w:tcPr>
          <w:p w:rsidR="00605588" w:rsidRPr="002F3512" w:rsidRDefault="00605588" w:rsidP="00B95095">
            <w:pPr>
              <w:spacing w:after="240"/>
              <w:jc w:val="center"/>
            </w:pPr>
            <w:r>
              <w:t>19</w:t>
            </w:r>
          </w:p>
        </w:tc>
      </w:tr>
      <w:tr w:rsidR="006C22F2" w:rsidRPr="001F12B2" w:rsidTr="009E6C4C">
        <w:tc>
          <w:tcPr>
            <w:tcW w:w="401" w:type="pct"/>
            <w:shd w:val="clear" w:color="auto" w:fill="FFFFFF" w:themeFill="background1"/>
          </w:tcPr>
          <w:p w:rsidR="006C22F2" w:rsidRPr="00605588" w:rsidRDefault="006C22F2" w:rsidP="00B95095">
            <w:pPr>
              <w:spacing w:after="240"/>
              <w:jc w:val="center"/>
            </w:pPr>
            <w:r>
              <w:rPr>
                <w:sz w:val="22"/>
                <w:szCs w:val="22"/>
              </w:rPr>
              <w:t>2018-2019</w:t>
            </w:r>
          </w:p>
        </w:tc>
        <w:tc>
          <w:tcPr>
            <w:tcW w:w="352" w:type="pct"/>
            <w:shd w:val="clear" w:color="auto" w:fill="FFFFFF" w:themeFill="background1"/>
          </w:tcPr>
          <w:p w:rsidR="006C22F2" w:rsidRPr="002F3512" w:rsidRDefault="006C22F2" w:rsidP="00B95095">
            <w:pPr>
              <w:spacing w:after="240"/>
              <w:jc w:val="center"/>
            </w:pPr>
            <w:r>
              <w:t>24</w:t>
            </w:r>
          </w:p>
        </w:tc>
        <w:tc>
          <w:tcPr>
            <w:tcW w:w="280" w:type="pct"/>
            <w:shd w:val="clear" w:color="auto" w:fill="FFFFFF" w:themeFill="background1"/>
          </w:tcPr>
          <w:p w:rsidR="006C22F2" w:rsidRPr="002F3512" w:rsidRDefault="006C22F2" w:rsidP="00B95095">
            <w:pPr>
              <w:spacing w:after="240"/>
              <w:jc w:val="center"/>
            </w:pPr>
            <w:r>
              <w:t>18</w:t>
            </w:r>
          </w:p>
        </w:tc>
        <w:tc>
          <w:tcPr>
            <w:tcW w:w="280" w:type="pct"/>
            <w:shd w:val="clear" w:color="auto" w:fill="FFFFFF" w:themeFill="background1"/>
          </w:tcPr>
          <w:p w:rsidR="006C22F2" w:rsidRPr="002F3512" w:rsidRDefault="006C22F2" w:rsidP="00B95095">
            <w:pPr>
              <w:spacing w:after="240"/>
              <w:jc w:val="center"/>
            </w:pPr>
            <w:r>
              <w:t>86</w:t>
            </w:r>
          </w:p>
        </w:tc>
        <w:tc>
          <w:tcPr>
            <w:tcW w:w="307" w:type="pct"/>
            <w:shd w:val="clear" w:color="auto" w:fill="FFFFFF" w:themeFill="background1"/>
          </w:tcPr>
          <w:p w:rsidR="006C22F2" w:rsidRPr="002F3512" w:rsidRDefault="006C22F2" w:rsidP="00B95095">
            <w:pPr>
              <w:spacing w:after="240"/>
              <w:jc w:val="center"/>
            </w:pPr>
            <w:r>
              <w:t>21</w:t>
            </w:r>
          </w:p>
        </w:tc>
        <w:tc>
          <w:tcPr>
            <w:tcW w:w="307" w:type="pct"/>
            <w:shd w:val="clear" w:color="auto" w:fill="FFFFFF" w:themeFill="background1"/>
          </w:tcPr>
          <w:p w:rsidR="006C22F2" w:rsidRPr="002F3512" w:rsidRDefault="006C22F2" w:rsidP="00B95095">
            <w:pPr>
              <w:spacing w:after="240"/>
              <w:jc w:val="center"/>
            </w:pPr>
            <w:r>
              <w:t>88</w:t>
            </w:r>
          </w:p>
        </w:tc>
        <w:tc>
          <w:tcPr>
            <w:tcW w:w="307" w:type="pct"/>
            <w:shd w:val="clear" w:color="auto" w:fill="FFFFFF" w:themeFill="background1"/>
          </w:tcPr>
          <w:p w:rsidR="006C22F2" w:rsidRPr="002F3512" w:rsidRDefault="006C22F2" w:rsidP="00B95095">
            <w:pPr>
              <w:spacing w:after="240"/>
              <w:jc w:val="center"/>
            </w:pPr>
            <w:r>
              <w:t>20</w:t>
            </w:r>
          </w:p>
        </w:tc>
        <w:tc>
          <w:tcPr>
            <w:tcW w:w="307" w:type="pct"/>
            <w:shd w:val="clear" w:color="auto" w:fill="FFFFFF" w:themeFill="background1"/>
          </w:tcPr>
          <w:p w:rsidR="006C22F2" w:rsidRPr="002F3512" w:rsidRDefault="006C22F2" w:rsidP="00B95095">
            <w:pPr>
              <w:spacing w:after="240"/>
              <w:jc w:val="center"/>
            </w:pPr>
            <w:r>
              <w:t>83</w:t>
            </w:r>
          </w:p>
        </w:tc>
        <w:tc>
          <w:tcPr>
            <w:tcW w:w="307" w:type="pct"/>
            <w:shd w:val="clear" w:color="auto" w:fill="FFFFFF" w:themeFill="background1"/>
          </w:tcPr>
          <w:p w:rsidR="006C22F2" w:rsidRPr="002F3512" w:rsidRDefault="006C22F2" w:rsidP="00B95095">
            <w:pPr>
              <w:spacing w:after="240"/>
              <w:jc w:val="center"/>
            </w:pPr>
            <w:r>
              <w:t>3</w:t>
            </w:r>
          </w:p>
        </w:tc>
        <w:tc>
          <w:tcPr>
            <w:tcW w:w="307" w:type="pct"/>
            <w:shd w:val="clear" w:color="auto" w:fill="FFFFFF" w:themeFill="background1"/>
          </w:tcPr>
          <w:p w:rsidR="006C22F2" w:rsidRPr="002F3512" w:rsidRDefault="006C22F2" w:rsidP="00B95095">
            <w:pPr>
              <w:spacing w:after="240"/>
              <w:jc w:val="center"/>
            </w:pPr>
            <w:r>
              <w:t>13</w:t>
            </w:r>
          </w:p>
        </w:tc>
        <w:tc>
          <w:tcPr>
            <w:tcW w:w="307" w:type="pct"/>
            <w:shd w:val="clear" w:color="auto" w:fill="FFFFFF" w:themeFill="background1"/>
          </w:tcPr>
          <w:p w:rsidR="006C22F2" w:rsidRPr="002F3512" w:rsidRDefault="006C22F2" w:rsidP="00B95095">
            <w:pPr>
              <w:spacing w:after="240"/>
              <w:jc w:val="center"/>
            </w:pPr>
            <w:r>
              <w:t>11</w:t>
            </w:r>
          </w:p>
        </w:tc>
        <w:tc>
          <w:tcPr>
            <w:tcW w:w="307" w:type="pct"/>
            <w:shd w:val="clear" w:color="auto" w:fill="FFFFFF" w:themeFill="background1"/>
          </w:tcPr>
          <w:p w:rsidR="006C22F2" w:rsidRPr="002F3512" w:rsidRDefault="006C22F2" w:rsidP="00B95095">
            <w:pPr>
              <w:spacing w:after="240"/>
              <w:ind w:left="-76" w:right="-130"/>
              <w:jc w:val="center"/>
            </w:pPr>
            <w:r>
              <w:t>46</w:t>
            </w:r>
          </w:p>
        </w:tc>
        <w:tc>
          <w:tcPr>
            <w:tcW w:w="307" w:type="pct"/>
            <w:shd w:val="clear" w:color="auto" w:fill="FFFFFF" w:themeFill="background1"/>
          </w:tcPr>
          <w:p w:rsidR="006C22F2" w:rsidRPr="002F3512" w:rsidRDefault="006C22F2" w:rsidP="00B95095">
            <w:pPr>
              <w:spacing w:after="240"/>
              <w:jc w:val="center"/>
            </w:pPr>
            <w:r>
              <w:t>1</w:t>
            </w:r>
          </w:p>
        </w:tc>
        <w:tc>
          <w:tcPr>
            <w:tcW w:w="307" w:type="pct"/>
            <w:shd w:val="clear" w:color="auto" w:fill="FFFFFF" w:themeFill="background1"/>
          </w:tcPr>
          <w:p w:rsidR="006C22F2" w:rsidRPr="002F3512" w:rsidRDefault="006C22F2" w:rsidP="00B95095">
            <w:pPr>
              <w:spacing w:after="240"/>
              <w:jc w:val="center"/>
            </w:pPr>
            <w:r>
              <w:t>4</w:t>
            </w:r>
          </w:p>
        </w:tc>
        <w:tc>
          <w:tcPr>
            <w:tcW w:w="307" w:type="pct"/>
            <w:shd w:val="clear" w:color="auto" w:fill="FFFFFF" w:themeFill="background1"/>
          </w:tcPr>
          <w:p w:rsidR="006C22F2" w:rsidRPr="002F3512" w:rsidRDefault="006C22F2" w:rsidP="00B95095">
            <w:pPr>
              <w:spacing w:after="240"/>
              <w:jc w:val="center"/>
            </w:pPr>
            <w:r>
              <w:t>4</w:t>
            </w:r>
          </w:p>
        </w:tc>
        <w:tc>
          <w:tcPr>
            <w:tcW w:w="307" w:type="pct"/>
            <w:shd w:val="clear" w:color="auto" w:fill="FFFFFF" w:themeFill="background1"/>
          </w:tcPr>
          <w:p w:rsidR="006C22F2" w:rsidRPr="002F3512" w:rsidRDefault="006C22F2" w:rsidP="00B95095">
            <w:pPr>
              <w:spacing w:after="240"/>
              <w:jc w:val="center"/>
            </w:pPr>
            <w:r>
              <w:t>17</w:t>
            </w:r>
          </w:p>
        </w:tc>
      </w:tr>
      <w:tr w:rsidR="00F36EA9" w:rsidRPr="001F12B2" w:rsidTr="009E6C4C">
        <w:tc>
          <w:tcPr>
            <w:tcW w:w="401" w:type="pct"/>
            <w:shd w:val="clear" w:color="auto" w:fill="FFFFFF" w:themeFill="background1"/>
          </w:tcPr>
          <w:p w:rsidR="00F36EA9" w:rsidRPr="006C22F2" w:rsidRDefault="00F36EA9" w:rsidP="006E4EF6">
            <w:pPr>
              <w:spacing w:after="240"/>
              <w:jc w:val="center"/>
            </w:pPr>
            <w:r w:rsidRPr="006C22F2">
              <w:rPr>
                <w:sz w:val="22"/>
                <w:szCs w:val="22"/>
              </w:rPr>
              <w:t>2019-2020</w:t>
            </w:r>
          </w:p>
        </w:tc>
        <w:tc>
          <w:tcPr>
            <w:tcW w:w="352" w:type="pct"/>
            <w:shd w:val="clear" w:color="auto" w:fill="FFFFFF" w:themeFill="background1"/>
          </w:tcPr>
          <w:p w:rsidR="00F36EA9" w:rsidRPr="006C22F2" w:rsidRDefault="00F36EA9" w:rsidP="006E4EF6">
            <w:pPr>
              <w:spacing w:after="240"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80" w:type="pct"/>
            <w:shd w:val="clear" w:color="auto" w:fill="FFFFFF" w:themeFill="background1"/>
          </w:tcPr>
          <w:p w:rsidR="00F36EA9" w:rsidRPr="006C22F2" w:rsidRDefault="00F36EA9" w:rsidP="006E4EF6">
            <w:pPr>
              <w:spacing w:after="240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80" w:type="pct"/>
            <w:shd w:val="clear" w:color="auto" w:fill="FFFFFF" w:themeFill="background1"/>
          </w:tcPr>
          <w:p w:rsidR="00F36EA9" w:rsidRPr="006C22F2" w:rsidRDefault="00F36EA9" w:rsidP="006E4EF6">
            <w:pPr>
              <w:spacing w:after="240"/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307" w:type="pct"/>
            <w:shd w:val="clear" w:color="auto" w:fill="FFFFFF" w:themeFill="background1"/>
          </w:tcPr>
          <w:p w:rsidR="00F36EA9" w:rsidRPr="006C22F2" w:rsidRDefault="00F36EA9" w:rsidP="006E4EF6">
            <w:pPr>
              <w:spacing w:after="240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07" w:type="pct"/>
            <w:shd w:val="clear" w:color="auto" w:fill="FFFFFF" w:themeFill="background1"/>
          </w:tcPr>
          <w:p w:rsidR="00F36EA9" w:rsidRPr="006C22F2" w:rsidRDefault="00F36EA9" w:rsidP="006E4EF6">
            <w:pPr>
              <w:spacing w:after="240"/>
              <w:jc w:val="center"/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307" w:type="pct"/>
            <w:shd w:val="clear" w:color="auto" w:fill="FFFFFF" w:themeFill="background1"/>
          </w:tcPr>
          <w:p w:rsidR="00F36EA9" w:rsidRPr="006C22F2" w:rsidRDefault="00F36EA9" w:rsidP="006E4EF6">
            <w:pPr>
              <w:spacing w:after="240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07" w:type="pct"/>
            <w:shd w:val="clear" w:color="auto" w:fill="FFFFFF" w:themeFill="background1"/>
          </w:tcPr>
          <w:p w:rsidR="00F36EA9" w:rsidRPr="006C22F2" w:rsidRDefault="00F36EA9" w:rsidP="006E4EF6">
            <w:pPr>
              <w:spacing w:after="240"/>
              <w:jc w:val="center"/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307" w:type="pct"/>
            <w:shd w:val="clear" w:color="auto" w:fill="FFFFFF" w:themeFill="background1"/>
          </w:tcPr>
          <w:p w:rsidR="00F36EA9" w:rsidRPr="006C22F2" w:rsidRDefault="00F36EA9" w:rsidP="006E4EF6">
            <w:pPr>
              <w:spacing w:after="24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7" w:type="pct"/>
            <w:shd w:val="clear" w:color="auto" w:fill="FFFFFF" w:themeFill="background1"/>
          </w:tcPr>
          <w:p w:rsidR="00F36EA9" w:rsidRPr="006C22F2" w:rsidRDefault="00F36EA9" w:rsidP="006E4EF6">
            <w:pPr>
              <w:spacing w:after="240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07" w:type="pct"/>
            <w:shd w:val="clear" w:color="auto" w:fill="FFFFFF" w:themeFill="background1"/>
          </w:tcPr>
          <w:p w:rsidR="00F36EA9" w:rsidRPr="006C22F2" w:rsidRDefault="00F36EA9" w:rsidP="006E4EF6">
            <w:pPr>
              <w:spacing w:after="24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07" w:type="pct"/>
            <w:shd w:val="clear" w:color="auto" w:fill="FFFFFF" w:themeFill="background1"/>
          </w:tcPr>
          <w:p w:rsidR="00F36EA9" w:rsidRPr="006C22F2" w:rsidRDefault="00F36EA9" w:rsidP="006E4EF6">
            <w:pPr>
              <w:spacing w:after="240"/>
              <w:ind w:left="-76" w:right="-130"/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07" w:type="pct"/>
            <w:shd w:val="clear" w:color="auto" w:fill="FFFFFF" w:themeFill="background1"/>
          </w:tcPr>
          <w:p w:rsidR="00F36EA9" w:rsidRPr="006C22F2" w:rsidRDefault="00F36EA9" w:rsidP="006E4EF6">
            <w:pPr>
              <w:spacing w:after="24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7" w:type="pct"/>
            <w:shd w:val="clear" w:color="auto" w:fill="FFFFFF" w:themeFill="background1"/>
          </w:tcPr>
          <w:p w:rsidR="00F36EA9" w:rsidRPr="006C22F2" w:rsidRDefault="00F36EA9" w:rsidP="006E4EF6">
            <w:pPr>
              <w:spacing w:after="24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7" w:type="pct"/>
            <w:shd w:val="clear" w:color="auto" w:fill="FFFFFF" w:themeFill="background1"/>
          </w:tcPr>
          <w:p w:rsidR="00F36EA9" w:rsidRPr="006C22F2" w:rsidRDefault="00F36EA9" w:rsidP="006E4EF6">
            <w:pPr>
              <w:spacing w:after="24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07" w:type="pct"/>
            <w:shd w:val="clear" w:color="auto" w:fill="FFFFFF" w:themeFill="background1"/>
          </w:tcPr>
          <w:p w:rsidR="00F36EA9" w:rsidRPr="006C22F2" w:rsidRDefault="00F36EA9" w:rsidP="006E4EF6">
            <w:pPr>
              <w:spacing w:after="240"/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</w:tr>
      <w:tr w:rsidR="009E6C4C" w:rsidRPr="001F12B2" w:rsidTr="009E6C4C">
        <w:tc>
          <w:tcPr>
            <w:tcW w:w="401" w:type="pct"/>
            <w:shd w:val="clear" w:color="auto" w:fill="FFFFFF" w:themeFill="background1"/>
          </w:tcPr>
          <w:p w:rsidR="009E6C4C" w:rsidRPr="00F36EA9" w:rsidRDefault="009E6C4C" w:rsidP="00B95095">
            <w:pPr>
              <w:spacing w:after="240"/>
              <w:jc w:val="center"/>
              <w:rPr>
                <w:sz w:val="22"/>
                <w:szCs w:val="22"/>
              </w:rPr>
            </w:pPr>
            <w:r w:rsidRPr="00F36EA9">
              <w:rPr>
                <w:sz w:val="22"/>
                <w:szCs w:val="22"/>
              </w:rPr>
              <w:t>2020-2021</w:t>
            </w:r>
          </w:p>
        </w:tc>
        <w:tc>
          <w:tcPr>
            <w:tcW w:w="352" w:type="pct"/>
            <w:shd w:val="clear" w:color="auto" w:fill="FFFFFF" w:themeFill="background1"/>
          </w:tcPr>
          <w:p w:rsidR="009E6C4C" w:rsidRPr="00F36EA9" w:rsidRDefault="009E6C4C" w:rsidP="00B95095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80" w:type="pct"/>
            <w:shd w:val="clear" w:color="auto" w:fill="FFFFFF" w:themeFill="background1"/>
          </w:tcPr>
          <w:p w:rsidR="009E6C4C" w:rsidRPr="00F36EA9" w:rsidRDefault="009E6C4C" w:rsidP="00B95095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80" w:type="pct"/>
            <w:shd w:val="clear" w:color="auto" w:fill="FFFFFF" w:themeFill="background1"/>
          </w:tcPr>
          <w:p w:rsidR="009E6C4C" w:rsidRPr="00F36EA9" w:rsidRDefault="009E6C4C" w:rsidP="00F36EA9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307" w:type="pct"/>
            <w:shd w:val="clear" w:color="auto" w:fill="FFFFFF" w:themeFill="background1"/>
          </w:tcPr>
          <w:p w:rsidR="009E6C4C" w:rsidRPr="00F36EA9" w:rsidRDefault="009E6C4C" w:rsidP="00FA40A1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07" w:type="pct"/>
            <w:shd w:val="clear" w:color="auto" w:fill="FFFFFF" w:themeFill="background1"/>
          </w:tcPr>
          <w:p w:rsidR="009E6C4C" w:rsidRPr="00F36EA9" w:rsidRDefault="009E6C4C" w:rsidP="00FA40A1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307" w:type="pct"/>
            <w:shd w:val="clear" w:color="auto" w:fill="FFFFFF" w:themeFill="background1"/>
          </w:tcPr>
          <w:p w:rsidR="009E6C4C" w:rsidRPr="00F36EA9" w:rsidRDefault="009E6C4C" w:rsidP="00FA40A1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07" w:type="pct"/>
            <w:shd w:val="clear" w:color="auto" w:fill="FFFFFF" w:themeFill="background1"/>
          </w:tcPr>
          <w:p w:rsidR="009E6C4C" w:rsidRPr="00F36EA9" w:rsidRDefault="009E6C4C" w:rsidP="00FA40A1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307" w:type="pct"/>
            <w:shd w:val="clear" w:color="auto" w:fill="FFFFFF" w:themeFill="background1"/>
          </w:tcPr>
          <w:p w:rsidR="009E6C4C" w:rsidRPr="00F36EA9" w:rsidRDefault="009E6C4C" w:rsidP="00FA40A1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7" w:type="pct"/>
            <w:shd w:val="clear" w:color="auto" w:fill="FFFFFF" w:themeFill="background1"/>
          </w:tcPr>
          <w:p w:rsidR="009E6C4C" w:rsidRPr="00F36EA9" w:rsidRDefault="009E6C4C" w:rsidP="00FA40A1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07" w:type="pct"/>
            <w:shd w:val="clear" w:color="auto" w:fill="FFFFFF" w:themeFill="background1"/>
          </w:tcPr>
          <w:p w:rsidR="009E6C4C" w:rsidRPr="00F36EA9" w:rsidRDefault="009E6C4C" w:rsidP="00FA40A1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07" w:type="pct"/>
            <w:shd w:val="clear" w:color="auto" w:fill="FFFFFF" w:themeFill="background1"/>
          </w:tcPr>
          <w:p w:rsidR="009E6C4C" w:rsidRPr="00F36EA9" w:rsidRDefault="009E6C4C" w:rsidP="00FA40A1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07" w:type="pct"/>
            <w:shd w:val="clear" w:color="auto" w:fill="FFFFFF" w:themeFill="background1"/>
          </w:tcPr>
          <w:p w:rsidR="009E6C4C" w:rsidRPr="00F36EA9" w:rsidRDefault="009E6C4C" w:rsidP="00FA40A1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07" w:type="pct"/>
            <w:shd w:val="clear" w:color="auto" w:fill="FFFFFF" w:themeFill="background1"/>
          </w:tcPr>
          <w:p w:rsidR="009E6C4C" w:rsidRPr="00F36EA9" w:rsidRDefault="009E6C4C" w:rsidP="00FA40A1">
            <w:pPr>
              <w:spacing w:after="240"/>
              <w:ind w:left="-76" w:right="-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07" w:type="pct"/>
            <w:shd w:val="clear" w:color="auto" w:fill="FFFFFF" w:themeFill="background1"/>
          </w:tcPr>
          <w:p w:rsidR="009E6C4C" w:rsidRPr="00F36EA9" w:rsidRDefault="009E6C4C" w:rsidP="00B95095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07" w:type="pct"/>
            <w:shd w:val="clear" w:color="auto" w:fill="FFFFFF" w:themeFill="background1"/>
          </w:tcPr>
          <w:p w:rsidR="009E6C4C" w:rsidRPr="00F36EA9" w:rsidRDefault="009E6C4C" w:rsidP="00B95095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</w:tr>
    </w:tbl>
    <w:p w:rsidR="00DA6E33" w:rsidRDefault="008F2BCA" w:rsidP="00B95095">
      <w:pPr>
        <w:spacing w:after="240"/>
        <w:jc w:val="both"/>
        <w:rPr>
          <w:sz w:val="28"/>
          <w:szCs w:val="28"/>
        </w:rPr>
      </w:pPr>
      <w:r w:rsidRPr="006316C6">
        <w:rPr>
          <w:sz w:val="28"/>
          <w:szCs w:val="28"/>
        </w:rPr>
        <w:tab/>
      </w:r>
      <w:r w:rsidR="00DA6E33">
        <w:rPr>
          <w:sz w:val="28"/>
          <w:szCs w:val="28"/>
        </w:rPr>
        <w:t>Сохраняется тенденция преобладания педагогов, имеющих высшее образование.</w:t>
      </w:r>
      <w:r w:rsidR="00DA6E33" w:rsidRPr="00DA6E33">
        <w:rPr>
          <w:sz w:val="28"/>
          <w:szCs w:val="28"/>
        </w:rPr>
        <w:t xml:space="preserve"> </w:t>
      </w:r>
      <w:r w:rsidR="00DA6E33">
        <w:rPr>
          <w:sz w:val="28"/>
          <w:szCs w:val="28"/>
        </w:rPr>
        <w:t>Количественный анализ кадрового обеспечения показывает, что происходит увеличение количества педагогов, имеющих стаж от 10 до 20 лет. Сохраняется тенденция преобладания педагогов, имеющих стаж свыше 20 лет. Количество молодых учителей незначительно.</w:t>
      </w:r>
    </w:p>
    <w:tbl>
      <w:tblPr>
        <w:tblW w:w="5000" w:type="pct"/>
        <w:tblLook w:val="04A0"/>
      </w:tblPr>
      <w:tblGrid>
        <w:gridCol w:w="1402"/>
        <w:gridCol w:w="841"/>
        <w:gridCol w:w="843"/>
        <w:gridCol w:w="843"/>
        <w:gridCol w:w="845"/>
        <w:gridCol w:w="886"/>
        <w:gridCol w:w="856"/>
        <w:gridCol w:w="1478"/>
        <w:gridCol w:w="1054"/>
        <w:gridCol w:w="1089"/>
      </w:tblGrid>
      <w:tr w:rsidR="009832E1" w:rsidRPr="004A0C00" w:rsidTr="009E6C4C">
        <w:trPr>
          <w:trHeight w:val="436"/>
        </w:trPr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32E1" w:rsidRPr="004A0C00" w:rsidRDefault="009832E1" w:rsidP="00B95095">
            <w:pPr>
              <w:shd w:val="clear" w:color="auto" w:fill="FFFFFF" w:themeFill="background1"/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8F2BCA">
              <w:rPr>
                <w:sz w:val="20"/>
                <w:szCs w:val="20"/>
              </w:rPr>
              <w:t>Учебный год</w:t>
            </w:r>
          </w:p>
        </w:tc>
        <w:tc>
          <w:tcPr>
            <w:tcW w:w="25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32E1" w:rsidRPr="004A0C00" w:rsidRDefault="009832E1" w:rsidP="00B95095">
            <w:pPr>
              <w:shd w:val="clear" w:color="auto" w:fill="FFFFFF" w:themeFill="background1"/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4A0C00">
              <w:rPr>
                <w:color w:val="000000"/>
                <w:sz w:val="20"/>
                <w:szCs w:val="20"/>
              </w:rPr>
              <w:t>стаж работы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32E1" w:rsidRPr="004A0C00" w:rsidRDefault="009832E1" w:rsidP="00B95095">
            <w:pPr>
              <w:shd w:val="clear" w:color="auto" w:fill="FFFFFF" w:themeFill="background1"/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4A0C00">
              <w:rPr>
                <w:color w:val="000000"/>
                <w:sz w:val="20"/>
                <w:szCs w:val="20"/>
              </w:rPr>
              <w:t>работающие  пенсионеры        (по возрасту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32E1" w:rsidRPr="004A0C00" w:rsidRDefault="009832E1" w:rsidP="00B95095">
            <w:pPr>
              <w:shd w:val="clear" w:color="auto" w:fill="FFFFFF" w:themeFill="background1"/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4A0C00">
              <w:rPr>
                <w:color w:val="000000"/>
                <w:sz w:val="20"/>
                <w:szCs w:val="20"/>
              </w:rPr>
              <w:t>награды звания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32E1" w:rsidRPr="004A0C00" w:rsidRDefault="009832E1" w:rsidP="00B95095">
            <w:pPr>
              <w:shd w:val="clear" w:color="auto" w:fill="FFFFFF" w:themeFill="background1"/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4A0C00">
              <w:rPr>
                <w:color w:val="000000"/>
                <w:sz w:val="20"/>
                <w:szCs w:val="20"/>
              </w:rPr>
              <w:t>Грамоты РФ, МО СК, отдела</w:t>
            </w:r>
          </w:p>
        </w:tc>
      </w:tr>
      <w:tr w:rsidR="00B95095" w:rsidRPr="004A0C00" w:rsidTr="009E6C4C">
        <w:trPr>
          <w:trHeight w:val="400"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32E1" w:rsidRPr="004A0C00" w:rsidRDefault="009832E1" w:rsidP="00B95095">
            <w:pPr>
              <w:shd w:val="clear" w:color="auto" w:fill="FFFFFF" w:themeFill="background1"/>
              <w:spacing w:after="240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32E1" w:rsidRPr="004A0C00" w:rsidRDefault="009832E1" w:rsidP="00B95095">
            <w:pPr>
              <w:shd w:val="clear" w:color="auto" w:fill="FFFFFF" w:themeFill="background1"/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4A0C00">
              <w:rPr>
                <w:color w:val="000000"/>
                <w:sz w:val="20"/>
                <w:szCs w:val="20"/>
              </w:rPr>
              <w:t>до 1 года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32E1" w:rsidRPr="004A0C00" w:rsidRDefault="009832E1" w:rsidP="00B95095">
            <w:pPr>
              <w:shd w:val="clear" w:color="auto" w:fill="FFFFFF" w:themeFill="background1"/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4A0C00">
              <w:rPr>
                <w:color w:val="000000"/>
                <w:sz w:val="20"/>
                <w:szCs w:val="20"/>
              </w:rPr>
              <w:t>до 3 лет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32E1" w:rsidRPr="004A0C00" w:rsidRDefault="009832E1" w:rsidP="00B95095">
            <w:pPr>
              <w:shd w:val="clear" w:color="auto" w:fill="FFFFFF" w:themeFill="background1"/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4A0C00">
              <w:rPr>
                <w:color w:val="000000"/>
                <w:sz w:val="20"/>
                <w:szCs w:val="20"/>
              </w:rPr>
              <w:t>3-5</w:t>
            </w:r>
            <w:r>
              <w:rPr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32E1" w:rsidRPr="004A0C00" w:rsidRDefault="009832E1" w:rsidP="00B95095">
            <w:pPr>
              <w:shd w:val="clear" w:color="auto" w:fill="FFFFFF" w:themeFill="background1"/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4A0C00">
              <w:rPr>
                <w:color w:val="000000"/>
                <w:sz w:val="20"/>
                <w:szCs w:val="20"/>
              </w:rPr>
              <w:t>5-10</w:t>
            </w:r>
            <w:r>
              <w:rPr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32E1" w:rsidRPr="004A0C00" w:rsidRDefault="009832E1" w:rsidP="00B95095">
            <w:pPr>
              <w:shd w:val="clear" w:color="auto" w:fill="FFFFFF" w:themeFill="background1"/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4A0C00">
              <w:rPr>
                <w:color w:val="000000"/>
                <w:sz w:val="20"/>
                <w:szCs w:val="20"/>
              </w:rPr>
              <w:t>10-20</w:t>
            </w:r>
            <w:r>
              <w:rPr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32E1" w:rsidRDefault="009832E1" w:rsidP="00B95095">
            <w:pPr>
              <w:shd w:val="clear" w:color="auto" w:fill="FFFFFF" w:themeFill="background1"/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4A0C00">
              <w:rPr>
                <w:color w:val="000000"/>
                <w:sz w:val="20"/>
                <w:szCs w:val="20"/>
              </w:rPr>
              <w:t>св</w:t>
            </w:r>
            <w:r>
              <w:rPr>
                <w:color w:val="000000"/>
                <w:sz w:val="20"/>
                <w:szCs w:val="20"/>
              </w:rPr>
              <w:t xml:space="preserve">ыше </w:t>
            </w:r>
          </w:p>
          <w:p w:rsidR="009832E1" w:rsidRPr="004A0C00" w:rsidRDefault="009832E1" w:rsidP="00B95095">
            <w:pPr>
              <w:shd w:val="clear" w:color="auto" w:fill="FFFFFF" w:themeFill="background1"/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4A0C00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лет</w:t>
            </w:r>
          </w:p>
          <w:p w:rsidR="009832E1" w:rsidRPr="004A0C00" w:rsidRDefault="009832E1" w:rsidP="00B95095">
            <w:pPr>
              <w:shd w:val="clear" w:color="auto" w:fill="FFFFFF" w:themeFill="background1"/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4A0C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32E1" w:rsidRPr="004A0C00" w:rsidRDefault="009832E1" w:rsidP="00B95095">
            <w:pPr>
              <w:shd w:val="clear" w:color="auto" w:fill="FFFFFF" w:themeFill="background1"/>
              <w:spacing w:after="240"/>
              <w:rPr>
                <w:color w:val="000000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32E1" w:rsidRPr="004A0C00" w:rsidRDefault="009832E1" w:rsidP="00B95095">
            <w:pPr>
              <w:shd w:val="clear" w:color="auto" w:fill="FFFFFF" w:themeFill="background1"/>
              <w:spacing w:after="240"/>
              <w:rPr>
                <w:color w:val="000000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32E1" w:rsidRPr="004A0C00" w:rsidRDefault="009832E1" w:rsidP="00B95095">
            <w:pPr>
              <w:shd w:val="clear" w:color="auto" w:fill="FFFFFF" w:themeFill="background1"/>
              <w:spacing w:after="240"/>
              <w:rPr>
                <w:color w:val="000000"/>
              </w:rPr>
            </w:pPr>
          </w:p>
        </w:tc>
      </w:tr>
      <w:tr w:rsidR="00B95095" w:rsidRPr="009832E1" w:rsidTr="009E6C4C">
        <w:trPr>
          <w:trHeight w:val="551"/>
        </w:trPr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364" w:rsidRPr="009832E1" w:rsidRDefault="00E23364" w:rsidP="00B9509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832E1">
              <w:rPr>
                <w:color w:val="000000"/>
              </w:rPr>
              <w:t>2016-2017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364" w:rsidRDefault="00E23364" w:rsidP="00B95095">
            <w:pPr>
              <w:shd w:val="clear" w:color="auto" w:fill="FFFFFF" w:themeFill="background1"/>
              <w:jc w:val="center"/>
            </w:pPr>
            <w:r>
              <w:t>1</w:t>
            </w:r>
          </w:p>
          <w:p w:rsidR="00E23364" w:rsidRPr="009832E1" w:rsidRDefault="00E23364" w:rsidP="00B95095">
            <w:pPr>
              <w:shd w:val="clear" w:color="auto" w:fill="FFFFFF" w:themeFill="background1"/>
              <w:jc w:val="center"/>
            </w:pPr>
            <w:r>
              <w:t>5%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364" w:rsidRDefault="00E23364" w:rsidP="00B95095">
            <w:pPr>
              <w:shd w:val="clear" w:color="auto" w:fill="FFFFFF" w:themeFill="background1"/>
              <w:jc w:val="center"/>
            </w:pPr>
            <w:r>
              <w:t>1</w:t>
            </w:r>
          </w:p>
          <w:p w:rsidR="00E23364" w:rsidRPr="009832E1" w:rsidRDefault="00E23364" w:rsidP="00B95095">
            <w:pPr>
              <w:shd w:val="clear" w:color="auto" w:fill="FFFFFF" w:themeFill="background1"/>
              <w:jc w:val="center"/>
            </w:pPr>
            <w:r>
              <w:t>5%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364" w:rsidRDefault="00E23364" w:rsidP="00B95095">
            <w:pPr>
              <w:shd w:val="clear" w:color="auto" w:fill="FFFFFF" w:themeFill="background1"/>
              <w:jc w:val="center"/>
            </w:pPr>
            <w:r>
              <w:t>1</w:t>
            </w:r>
          </w:p>
          <w:p w:rsidR="00E23364" w:rsidRPr="009832E1" w:rsidRDefault="00E23364" w:rsidP="00B95095">
            <w:pPr>
              <w:shd w:val="clear" w:color="auto" w:fill="FFFFFF" w:themeFill="background1"/>
              <w:jc w:val="center"/>
            </w:pPr>
            <w:r>
              <w:t>5%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364" w:rsidRDefault="00E23364" w:rsidP="00B95095">
            <w:pPr>
              <w:shd w:val="clear" w:color="auto" w:fill="FFFFFF" w:themeFill="background1"/>
              <w:jc w:val="center"/>
            </w:pPr>
            <w:r>
              <w:t>1</w:t>
            </w:r>
          </w:p>
          <w:p w:rsidR="00E23364" w:rsidRPr="009832E1" w:rsidRDefault="00E23364" w:rsidP="00B95095">
            <w:pPr>
              <w:shd w:val="clear" w:color="auto" w:fill="FFFFFF" w:themeFill="background1"/>
              <w:jc w:val="center"/>
            </w:pPr>
            <w:r>
              <w:t>5%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364" w:rsidRDefault="00E23364" w:rsidP="00B95095">
            <w:pPr>
              <w:shd w:val="clear" w:color="auto" w:fill="FFFFFF" w:themeFill="background1"/>
              <w:jc w:val="center"/>
            </w:pPr>
            <w:r>
              <w:t>5</w:t>
            </w:r>
          </w:p>
          <w:p w:rsidR="00E23364" w:rsidRPr="009832E1" w:rsidRDefault="00E23364" w:rsidP="00B95095">
            <w:pPr>
              <w:shd w:val="clear" w:color="auto" w:fill="FFFFFF" w:themeFill="background1"/>
              <w:jc w:val="center"/>
            </w:pPr>
            <w:r>
              <w:t>24%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364" w:rsidRDefault="00E23364" w:rsidP="00B95095">
            <w:pPr>
              <w:shd w:val="clear" w:color="auto" w:fill="FFFFFF" w:themeFill="background1"/>
              <w:jc w:val="center"/>
            </w:pPr>
            <w:r>
              <w:t>12</w:t>
            </w:r>
          </w:p>
          <w:p w:rsidR="00E23364" w:rsidRPr="009832E1" w:rsidRDefault="00E23364" w:rsidP="00B95095">
            <w:pPr>
              <w:shd w:val="clear" w:color="auto" w:fill="FFFFFF" w:themeFill="background1"/>
              <w:jc w:val="center"/>
            </w:pPr>
            <w:r>
              <w:t>56%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364" w:rsidRDefault="00E23364" w:rsidP="00B95095">
            <w:pPr>
              <w:shd w:val="clear" w:color="auto" w:fill="FFFFFF" w:themeFill="background1"/>
              <w:jc w:val="center"/>
            </w:pPr>
            <w:r>
              <w:t>5</w:t>
            </w:r>
          </w:p>
          <w:p w:rsidR="00E23364" w:rsidRPr="009832E1" w:rsidRDefault="00E23364" w:rsidP="00B95095">
            <w:pPr>
              <w:shd w:val="clear" w:color="auto" w:fill="FFFFFF" w:themeFill="background1"/>
              <w:jc w:val="center"/>
            </w:pPr>
            <w:r>
              <w:t>24%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364" w:rsidRDefault="00E23364" w:rsidP="00B9509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E23364" w:rsidRPr="009832E1" w:rsidRDefault="00E23364" w:rsidP="00B9509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364" w:rsidRDefault="00E23364" w:rsidP="00B9509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E23364" w:rsidRPr="009832E1" w:rsidRDefault="00E23364" w:rsidP="00B9509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56%</w:t>
            </w:r>
          </w:p>
        </w:tc>
      </w:tr>
      <w:tr w:rsidR="00B95095" w:rsidRPr="009832E1" w:rsidTr="009E6C4C">
        <w:trPr>
          <w:trHeight w:val="708"/>
        </w:trPr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364" w:rsidRPr="009832E1" w:rsidRDefault="00E23364" w:rsidP="00B9509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2017-2018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364" w:rsidRDefault="00E23364" w:rsidP="00B95095">
            <w:pPr>
              <w:shd w:val="clear" w:color="auto" w:fill="FFFFFF" w:themeFill="background1"/>
              <w:jc w:val="center"/>
            </w:pPr>
            <w:r>
              <w:t>1</w:t>
            </w:r>
          </w:p>
          <w:p w:rsidR="00E23364" w:rsidRPr="009832E1" w:rsidRDefault="00E23364" w:rsidP="00B95095">
            <w:pPr>
              <w:shd w:val="clear" w:color="auto" w:fill="FFFFFF" w:themeFill="background1"/>
              <w:jc w:val="center"/>
            </w:pPr>
            <w:r>
              <w:t>5%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364" w:rsidRDefault="00E23364" w:rsidP="00B95095">
            <w:pPr>
              <w:shd w:val="clear" w:color="auto" w:fill="FFFFFF" w:themeFill="background1"/>
              <w:jc w:val="center"/>
            </w:pPr>
            <w:r>
              <w:t>1</w:t>
            </w:r>
          </w:p>
          <w:p w:rsidR="00E23364" w:rsidRPr="009832E1" w:rsidRDefault="00E23364" w:rsidP="00B95095">
            <w:pPr>
              <w:shd w:val="clear" w:color="auto" w:fill="FFFFFF" w:themeFill="background1"/>
              <w:jc w:val="center"/>
            </w:pPr>
            <w:r>
              <w:t>5%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364" w:rsidRDefault="00E23364" w:rsidP="00B95095">
            <w:pPr>
              <w:shd w:val="clear" w:color="auto" w:fill="FFFFFF" w:themeFill="background1"/>
              <w:jc w:val="center"/>
            </w:pPr>
            <w:r>
              <w:t>1</w:t>
            </w:r>
          </w:p>
          <w:p w:rsidR="00E23364" w:rsidRPr="009832E1" w:rsidRDefault="00E23364" w:rsidP="00B95095">
            <w:pPr>
              <w:shd w:val="clear" w:color="auto" w:fill="FFFFFF" w:themeFill="background1"/>
              <w:jc w:val="center"/>
            </w:pPr>
            <w:r>
              <w:t>5%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364" w:rsidRDefault="00E23364" w:rsidP="00B95095">
            <w:pPr>
              <w:shd w:val="clear" w:color="auto" w:fill="FFFFFF" w:themeFill="background1"/>
              <w:jc w:val="center"/>
            </w:pPr>
            <w:r>
              <w:t>1</w:t>
            </w:r>
          </w:p>
          <w:p w:rsidR="00E23364" w:rsidRPr="009832E1" w:rsidRDefault="00E23364" w:rsidP="00B95095">
            <w:pPr>
              <w:shd w:val="clear" w:color="auto" w:fill="FFFFFF" w:themeFill="background1"/>
              <w:jc w:val="center"/>
            </w:pPr>
            <w:r>
              <w:t>5%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364" w:rsidRDefault="00E23364" w:rsidP="00B95095">
            <w:pPr>
              <w:shd w:val="clear" w:color="auto" w:fill="FFFFFF" w:themeFill="background1"/>
              <w:jc w:val="center"/>
            </w:pPr>
            <w:r>
              <w:t>6</w:t>
            </w:r>
          </w:p>
          <w:p w:rsidR="00E23364" w:rsidRPr="009832E1" w:rsidRDefault="00E23364" w:rsidP="00B95095">
            <w:pPr>
              <w:shd w:val="clear" w:color="auto" w:fill="FFFFFF" w:themeFill="background1"/>
              <w:jc w:val="center"/>
            </w:pPr>
            <w:r>
              <w:t>28%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364" w:rsidRDefault="00E23364" w:rsidP="00B95095">
            <w:pPr>
              <w:shd w:val="clear" w:color="auto" w:fill="FFFFFF" w:themeFill="background1"/>
              <w:jc w:val="center"/>
            </w:pPr>
            <w:r>
              <w:t>11</w:t>
            </w:r>
          </w:p>
          <w:p w:rsidR="00E23364" w:rsidRPr="009832E1" w:rsidRDefault="00E23364" w:rsidP="00B95095">
            <w:pPr>
              <w:shd w:val="clear" w:color="auto" w:fill="FFFFFF" w:themeFill="background1"/>
              <w:jc w:val="center"/>
            </w:pPr>
            <w:r>
              <w:t>52%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364" w:rsidRDefault="00E23364" w:rsidP="00B95095">
            <w:pPr>
              <w:shd w:val="clear" w:color="auto" w:fill="FFFFFF" w:themeFill="background1"/>
              <w:jc w:val="center"/>
            </w:pPr>
            <w:r>
              <w:t>5</w:t>
            </w:r>
          </w:p>
          <w:p w:rsidR="00E23364" w:rsidRPr="009832E1" w:rsidRDefault="00E23364" w:rsidP="00B95095">
            <w:pPr>
              <w:shd w:val="clear" w:color="auto" w:fill="FFFFFF" w:themeFill="background1"/>
              <w:jc w:val="center"/>
            </w:pPr>
            <w:r>
              <w:t>24%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364" w:rsidRDefault="00E23364" w:rsidP="00B95095">
            <w:pPr>
              <w:shd w:val="clear" w:color="auto" w:fill="FFFFFF" w:themeFill="background1"/>
              <w:jc w:val="center"/>
            </w:pPr>
            <w:r>
              <w:t>5</w:t>
            </w:r>
          </w:p>
          <w:p w:rsidR="00E23364" w:rsidRPr="009832E1" w:rsidRDefault="00E23364" w:rsidP="00B9509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t>24%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364" w:rsidRDefault="00E23364" w:rsidP="00B9509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  <w:p w:rsidR="00E23364" w:rsidRPr="009832E1" w:rsidRDefault="00E23364" w:rsidP="00B9509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71%</w:t>
            </w:r>
          </w:p>
        </w:tc>
      </w:tr>
      <w:tr w:rsidR="00A52327" w:rsidRPr="009832E1" w:rsidTr="009E6C4C">
        <w:trPr>
          <w:trHeight w:val="709"/>
        </w:trPr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2327" w:rsidRPr="009832E1" w:rsidRDefault="00A52327" w:rsidP="00B9509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2018-2019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2327" w:rsidRPr="009832E1" w:rsidRDefault="00A52327" w:rsidP="00B95095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2327" w:rsidRDefault="00A52327" w:rsidP="00B95095">
            <w:pPr>
              <w:shd w:val="clear" w:color="auto" w:fill="FFFFFF" w:themeFill="background1"/>
              <w:jc w:val="center"/>
            </w:pPr>
            <w:r>
              <w:t>2</w:t>
            </w:r>
          </w:p>
          <w:p w:rsidR="00A52327" w:rsidRPr="009832E1" w:rsidRDefault="00A52327" w:rsidP="00B95095">
            <w:pPr>
              <w:shd w:val="clear" w:color="auto" w:fill="FFFFFF" w:themeFill="background1"/>
              <w:jc w:val="center"/>
            </w:pPr>
            <w:r>
              <w:t>8%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2327" w:rsidRDefault="00A52327" w:rsidP="00B95095">
            <w:pPr>
              <w:shd w:val="clear" w:color="auto" w:fill="FFFFFF" w:themeFill="background1"/>
              <w:jc w:val="center"/>
            </w:pPr>
            <w:r>
              <w:t>1</w:t>
            </w:r>
          </w:p>
          <w:p w:rsidR="00A52327" w:rsidRPr="009832E1" w:rsidRDefault="00A52327" w:rsidP="00B95095">
            <w:pPr>
              <w:shd w:val="clear" w:color="auto" w:fill="FFFFFF" w:themeFill="background1"/>
              <w:jc w:val="center"/>
            </w:pPr>
            <w:r>
              <w:t>4%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2327" w:rsidRDefault="00A52327" w:rsidP="00B95095">
            <w:pPr>
              <w:shd w:val="clear" w:color="auto" w:fill="FFFFFF" w:themeFill="background1"/>
              <w:jc w:val="center"/>
            </w:pPr>
            <w:r>
              <w:t>1</w:t>
            </w:r>
          </w:p>
          <w:p w:rsidR="00A52327" w:rsidRPr="009832E1" w:rsidRDefault="00A52327" w:rsidP="00B95095">
            <w:pPr>
              <w:shd w:val="clear" w:color="auto" w:fill="FFFFFF" w:themeFill="background1"/>
              <w:jc w:val="center"/>
            </w:pPr>
            <w:r>
              <w:t>4%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2327" w:rsidRDefault="00A52327" w:rsidP="00B95095">
            <w:pPr>
              <w:shd w:val="clear" w:color="auto" w:fill="FFFFFF" w:themeFill="background1"/>
              <w:jc w:val="center"/>
            </w:pPr>
            <w:r>
              <w:t>7</w:t>
            </w:r>
          </w:p>
          <w:p w:rsidR="00A52327" w:rsidRPr="009832E1" w:rsidRDefault="00A52327" w:rsidP="00B95095">
            <w:pPr>
              <w:shd w:val="clear" w:color="auto" w:fill="FFFFFF" w:themeFill="background1"/>
              <w:jc w:val="center"/>
            </w:pPr>
            <w:r>
              <w:t>29%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2327" w:rsidRDefault="00A52327" w:rsidP="00B95095">
            <w:pPr>
              <w:shd w:val="clear" w:color="auto" w:fill="FFFFFF" w:themeFill="background1"/>
              <w:jc w:val="center"/>
            </w:pPr>
            <w:r>
              <w:t>13</w:t>
            </w:r>
          </w:p>
          <w:p w:rsidR="00A52327" w:rsidRPr="009832E1" w:rsidRDefault="00A52327" w:rsidP="00B95095">
            <w:pPr>
              <w:shd w:val="clear" w:color="auto" w:fill="FFFFFF" w:themeFill="background1"/>
              <w:jc w:val="center"/>
            </w:pPr>
            <w:r>
              <w:t>54%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2327" w:rsidRDefault="00A52327" w:rsidP="00B95095">
            <w:pPr>
              <w:shd w:val="clear" w:color="auto" w:fill="FFFFFF" w:themeFill="background1"/>
              <w:jc w:val="center"/>
            </w:pPr>
            <w:r>
              <w:t>6</w:t>
            </w:r>
          </w:p>
          <w:p w:rsidR="00A52327" w:rsidRPr="009832E1" w:rsidRDefault="00A52327" w:rsidP="00B95095">
            <w:pPr>
              <w:shd w:val="clear" w:color="auto" w:fill="FFFFFF" w:themeFill="background1"/>
              <w:jc w:val="center"/>
            </w:pPr>
            <w:r>
              <w:t>25%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2327" w:rsidRDefault="00A52327" w:rsidP="00B9509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A52327" w:rsidRPr="009832E1" w:rsidRDefault="00A52327" w:rsidP="00B9509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2327" w:rsidRDefault="00A52327" w:rsidP="00B9509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  <w:p w:rsidR="00A52327" w:rsidRPr="009832E1" w:rsidRDefault="00A52327" w:rsidP="00B9509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63%</w:t>
            </w:r>
          </w:p>
        </w:tc>
      </w:tr>
      <w:tr w:rsidR="009E6C4C" w:rsidRPr="009832E1" w:rsidTr="009E6C4C">
        <w:trPr>
          <w:trHeight w:val="709"/>
        </w:trPr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6C4C" w:rsidRPr="009832E1" w:rsidRDefault="009E6C4C" w:rsidP="00360F30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2019-2020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6C4C" w:rsidRPr="009832E1" w:rsidRDefault="009E6C4C" w:rsidP="00360F30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6C4C" w:rsidRDefault="009E6C4C" w:rsidP="00360F30">
            <w:pPr>
              <w:shd w:val="clear" w:color="auto" w:fill="FFFFFF" w:themeFill="background1"/>
              <w:jc w:val="center"/>
            </w:pPr>
            <w:r>
              <w:t>1</w:t>
            </w:r>
          </w:p>
          <w:p w:rsidR="009E6C4C" w:rsidRPr="009832E1" w:rsidRDefault="009E6C4C" w:rsidP="00360F30">
            <w:pPr>
              <w:shd w:val="clear" w:color="auto" w:fill="FFFFFF" w:themeFill="background1"/>
              <w:jc w:val="center"/>
            </w:pPr>
            <w:r>
              <w:t>4,5%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6C4C" w:rsidRPr="009832E1" w:rsidRDefault="009E6C4C" w:rsidP="00360F30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6C4C" w:rsidRDefault="009E6C4C" w:rsidP="00360F30">
            <w:pPr>
              <w:shd w:val="clear" w:color="auto" w:fill="FFFFFF" w:themeFill="background1"/>
              <w:jc w:val="center"/>
            </w:pPr>
            <w:r>
              <w:t>2</w:t>
            </w:r>
          </w:p>
          <w:p w:rsidR="009E6C4C" w:rsidRPr="009832E1" w:rsidRDefault="009E6C4C" w:rsidP="00360F30">
            <w:pPr>
              <w:shd w:val="clear" w:color="auto" w:fill="FFFFFF" w:themeFill="background1"/>
              <w:jc w:val="center"/>
            </w:pPr>
            <w:r>
              <w:t>9%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6C4C" w:rsidRDefault="009E6C4C" w:rsidP="00360F30">
            <w:pPr>
              <w:shd w:val="clear" w:color="auto" w:fill="FFFFFF" w:themeFill="background1"/>
              <w:jc w:val="center"/>
            </w:pPr>
            <w:r>
              <w:t>6</w:t>
            </w:r>
          </w:p>
          <w:p w:rsidR="009E6C4C" w:rsidRPr="009832E1" w:rsidRDefault="009E6C4C" w:rsidP="00360F30">
            <w:pPr>
              <w:shd w:val="clear" w:color="auto" w:fill="FFFFFF" w:themeFill="background1"/>
              <w:jc w:val="center"/>
            </w:pPr>
            <w:r>
              <w:t>27,3%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6C4C" w:rsidRDefault="009E6C4C" w:rsidP="00360F30">
            <w:pPr>
              <w:shd w:val="clear" w:color="auto" w:fill="FFFFFF" w:themeFill="background1"/>
              <w:jc w:val="center"/>
            </w:pPr>
            <w:r>
              <w:t>13</w:t>
            </w:r>
          </w:p>
          <w:p w:rsidR="009E6C4C" w:rsidRPr="009832E1" w:rsidRDefault="009E6C4C" w:rsidP="00360F30">
            <w:pPr>
              <w:shd w:val="clear" w:color="auto" w:fill="FFFFFF" w:themeFill="background1"/>
              <w:jc w:val="center"/>
            </w:pPr>
            <w:r>
              <w:t>59,1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6C4C" w:rsidRDefault="009E6C4C" w:rsidP="00360F30">
            <w:pPr>
              <w:shd w:val="clear" w:color="auto" w:fill="FFFFFF" w:themeFill="background1"/>
              <w:jc w:val="center"/>
            </w:pPr>
            <w:r>
              <w:t>5</w:t>
            </w:r>
          </w:p>
          <w:p w:rsidR="009E6C4C" w:rsidRPr="009832E1" w:rsidRDefault="009E6C4C" w:rsidP="00360F30">
            <w:pPr>
              <w:shd w:val="clear" w:color="auto" w:fill="FFFFFF" w:themeFill="background1"/>
              <w:jc w:val="center"/>
            </w:pPr>
            <w:r>
              <w:t>22,7%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6C4C" w:rsidRDefault="009E6C4C" w:rsidP="00360F30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9E6C4C" w:rsidRPr="009832E1" w:rsidRDefault="009E6C4C" w:rsidP="00360F30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27,3%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6C4C" w:rsidRDefault="009E6C4C" w:rsidP="00360F30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9E6C4C" w:rsidRPr="009832E1" w:rsidRDefault="009E6C4C" w:rsidP="00360F30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72,7%</w:t>
            </w:r>
          </w:p>
        </w:tc>
      </w:tr>
      <w:tr w:rsidR="009E6C4C" w:rsidRPr="009832E1" w:rsidTr="009E6C4C">
        <w:trPr>
          <w:trHeight w:val="709"/>
        </w:trPr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6C4C" w:rsidRPr="009832E1" w:rsidRDefault="009E6C4C" w:rsidP="00B9509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2020-2021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6C4C" w:rsidRDefault="009E6C4C" w:rsidP="00B95095">
            <w:pPr>
              <w:shd w:val="clear" w:color="auto" w:fill="FFFFFF" w:themeFill="background1"/>
              <w:jc w:val="center"/>
            </w:pPr>
            <w:r>
              <w:t>1</w:t>
            </w:r>
          </w:p>
          <w:p w:rsidR="00A27F7D" w:rsidRPr="009832E1" w:rsidRDefault="00A27F7D" w:rsidP="00B95095">
            <w:pPr>
              <w:shd w:val="clear" w:color="auto" w:fill="FFFFFF" w:themeFill="background1"/>
              <w:jc w:val="center"/>
            </w:pPr>
            <w:r>
              <w:t>3,9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6C4C" w:rsidRPr="009832E1" w:rsidRDefault="00A27F7D" w:rsidP="00B95095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6C4C" w:rsidRDefault="00A27F7D" w:rsidP="00B95095">
            <w:pPr>
              <w:shd w:val="clear" w:color="auto" w:fill="FFFFFF" w:themeFill="background1"/>
              <w:jc w:val="center"/>
            </w:pPr>
            <w:r>
              <w:t>1</w:t>
            </w:r>
          </w:p>
          <w:p w:rsidR="00A27F7D" w:rsidRPr="009832E1" w:rsidRDefault="00A27F7D" w:rsidP="00B95095">
            <w:pPr>
              <w:shd w:val="clear" w:color="auto" w:fill="FFFFFF" w:themeFill="background1"/>
              <w:jc w:val="center"/>
            </w:pPr>
            <w:r>
              <w:t>3,9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6C4C" w:rsidRDefault="00A27F7D" w:rsidP="00B95095">
            <w:pPr>
              <w:shd w:val="clear" w:color="auto" w:fill="FFFFFF" w:themeFill="background1"/>
              <w:jc w:val="center"/>
            </w:pPr>
            <w:r>
              <w:t>2</w:t>
            </w:r>
          </w:p>
          <w:p w:rsidR="00A27F7D" w:rsidRPr="009832E1" w:rsidRDefault="00A27F7D" w:rsidP="00B95095">
            <w:pPr>
              <w:shd w:val="clear" w:color="auto" w:fill="FFFFFF" w:themeFill="background1"/>
              <w:jc w:val="center"/>
            </w:pPr>
            <w:r>
              <w:t>7,7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6C4C" w:rsidRDefault="00A27F7D" w:rsidP="00B95095">
            <w:pPr>
              <w:shd w:val="clear" w:color="auto" w:fill="FFFFFF" w:themeFill="background1"/>
              <w:jc w:val="center"/>
            </w:pPr>
            <w:r>
              <w:t>9</w:t>
            </w:r>
          </w:p>
          <w:p w:rsidR="00A27F7D" w:rsidRPr="009832E1" w:rsidRDefault="00A27F7D" w:rsidP="00B95095">
            <w:pPr>
              <w:shd w:val="clear" w:color="auto" w:fill="FFFFFF" w:themeFill="background1"/>
              <w:jc w:val="center"/>
            </w:pPr>
            <w:r>
              <w:t>26,9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6C4C" w:rsidRDefault="00A27F7D" w:rsidP="00B95095">
            <w:pPr>
              <w:shd w:val="clear" w:color="auto" w:fill="FFFFFF" w:themeFill="background1"/>
              <w:jc w:val="center"/>
            </w:pPr>
            <w:r>
              <w:t>13</w:t>
            </w:r>
          </w:p>
          <w:p w:rsidR="00A27F7D" w:rsidRPr="009832E1" w:rsidRDefault="00A27F7D" w:rsidP="00B95095">
            <w:pPr>
              <w:shd w:val="clear" w:color="auto" w:fill="FFFFFF" w:themeFill="background1"/>
              <w:jc w:val="center"/>
            </w:pPr>
            <w:r>
              <w:t>50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6C4C" w:rsidRDefault="00A27F7D" w:rsidP="00B95095">
            <w:pPr>
              <w:shd w:val="clear" w:color="auto" w:fill="FFFFFF" w:themeFill="background1"/>
              <w:jc w:val="center"/>
            </w:pPr>
            <w:r>
              <w:t>6</w:t>
            </w:r>
          </w:p>
          <w:p w:rsidR="00A27F7D" w:rsidRPr="009832E1" w:rsidRDefault="00A27F7D" w:rsidP="00B95095">
            <w:pPr>
              <w:shd w:val="clear" w:color="auto" w:fill="FFFFFF" w:themeFill="background1"/>
              <w:jc w:val="center"/>
            </w:pPr>
            <w:r>
              <w:t>23,1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6C4C" w:rsidRDefault="00A27F7D" w:rsidP="00B9509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A27F7D" w:rsidRPr="009832E1" w:rsidRDefault="00A27F7D" w:rsidP="00B9509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19,2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6C4C" w:rsidRDefault="00A27F7D" w:rsidP="00B9509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  <w:p w:rsidR="00A27F7D" w:rsidRPr="009832E1" w:rsidRDefault="00A27F7D" w:rsidP="00B9509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57,7</w:t>
            </w:r>
          </w:p>
        </w:tc>
      </w:tr>
    </w:tbl>
    <w:p w:rsidR="00DA6E33" w:rsidRDefault="00DA6E33" w:rsidP="00B950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Анализ возрастного состава указывает на то, что средний возраст учителей по школе составляет 4</w:t>
      </w:r>
      <w:r w:rsidR="00867CE5">
        <w:rPr>
          <w:sz w:val="28"/>
          <w:szCs w:val="28"/>
        </w:rPr>
        <w:t>7</w:t>
      </w:r>
      <w:r w:rsidR="00A52327">
        <w:rPr>
          <w:sz w:val="28"/>
          <w:szCs w:val="28"/>
        </w:rPr>
        <w:t>,5</w:t>
      </w:r>
      <w:r w:rsidR="00867C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лет. Происходит старение коллектива. </w:t>
      </w:r>
    </w:p>
    <w:p w:rsidR="00DA6E33" w:rsidRDefault="00DA6E33" w:rsidP="00B95095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Возрастной состав работающих педагогов можно считать продуктивным для функционирования и развития учреждения, хотя приток молодых учителей необходим. Деятельность администрации в направлении омоложения кадрового потенциала сочетается с тенденцией сохранения в составе педколлектива зрелых педагогов, обладающих готовностью к передаче профессионального опыта молодым педагогам.</w:t>
      </w:r>
    </w:p>
    <w:p w:rsidR="00311AB8" w:rsidRDefault="00ED0E80" w:rsidP="00B95095">
      <w:pPr>
        <w:pStyle w:val="a3"/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0603B5">
        <w:rPr>
          <w:rFonts w:ascii="Times New Roman" w:hAnsi="Times New Roman" w:cs="Times New Roman"/>
          <w:b/>
          <w:sz w:val="28"/>
          <w:szCs w:val="28"/>
        </w:rPr>
        <w:t>Звания и награды</w:t>
      </w:r>
      <w:r w:rsidR="00311AB8">
        <w:rPr>
          <w:rFonts w:ascii="Times New Roman" w:hAnsi="Times New Roman" w:cs="Times New Roman"/>
          <w:b/>
          <w:sz w:val="28"/>
          <w:szCs w:val="28"/>
        </w:rPr>
        <w:t xml:space="preserve"> имеют педагогические работники:</w:t>
      </w:r>
    </w:p>
    <w:tbl>
      <w:tblPr>
        <w:tblStyle w:val="a4"/>
        <w:tblW w:w="5000" w:type="pct"/>
        <w:tblLayout w:type="fixed"/>
        <w:tblLook w:val="04A0"/>
      </w:tblPr>
      <w:tblGrid>
        <w:gridCol w:w="549"/>
        <w:gridCol w:w="2042"/>
        <w:gridCol w:w="3209"/>
        <w:gridCol w:w="4337"/>
      </w:tblGrid>
      <w:tr w:rsidR="00311AB8" w:rsidRPr="00364811" w:rsidTr="00BD68DC">
        <w:tc>
          <w:tcPr>
            <w:tcW w:w="271" w:type="pct"/>
          </w:tcPr>
          <w:p w:rsidR="00311AB8" w:rsidRPr="00311AB8" w:rsidRDefault="00311AB8" w:rsidP="00B95095">
            <w:pPr>
              <w:jc w:val="center"/>
              <w:rPr>
                <w:b/>
                <w:sz w:val="20"/>
                <w:szCs w:val="20"/>
              </w:rPr>
            </w:pPr>
            <w:r w:rsidRPr="00311AB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007" w:type="pct"/>
          </w:tcPr>
          <w:p w:rsidR="00311AB8" w:rsidRPr="00311AB8" w:rsidRDefault="00311AB8" w:rsidP="00B95095">
            <w:pPr>
              <w:jc w:val="center"/>
              <w:rPr>
                <w:b/>
                <w:sz w:val="20"/>
                <w:szCs w:val="20"/>
              </w:rPr>
            </w:pPr>
            <w:r w:rsidRPr="00311AB8">
              <w:rPr>
                <w:b/>
                <w:sz w:val="20"/>
                <w:szCs w:val="20"/>
              </w:rPr>
              <w:t>Ф.И.О. полностью</w:t>
            </w:r>
          </w:p>
        </w:tc>
        <w:tc>
          <w:tcPr>
            <w:tcW w:w="1583" w:type="pct"/>
          </w:tcPr>
          <w:p w:rsidR="00311AB8" w:rsidRPr="00311AB8" w:rsidRDefault="00311AB8" w:rsidP="00B95095">
            <w:pPr>
              <w:jc w:val="center"/>
              <w:rPr>
                <w:b/>
                <w:sz w:val="20"/>
                <w:szCs w:val="20"/>
              </w:rPr>
            </w:pPr>
            <w:r w:rsidRPr="00311AB8">
              <w:rPr>
                <w:b/>
                <w:sz w:val="20"/>
                <w:szCs w:val="20"/>
              </w:rPr>
              <w:t>Должность, место работы, для пенсионеров указать последнее место работы</w:t>
            </w:r>
          </w:p>
        </w:tc>
        <w:tc>
          <w:tcPr>
            <w:tcW w:w="2139" w:type="pct"/>
          </w:tcPr>
          <w:p w:rsidR="00311AB8" w:rsidRPr="00311AB8" w:rsidRDefault="00311AB8" w:rsidP="00B95095">
            <w:pPr>
              <w:jc w:val="center"/>
              <w:rPr>
                <w:b/>
                <w:sz w:val="20"/>
                <w:szCs w:val="20"/>
              </w:rPr>
            </w:pPr>
            <w:r w:rsidRPr="00311AB8">
              <w:rPr>
                <w:b/>
                <w:sz w:val="20"/>
                <w:szCs w:val="20"/>
              </w:rPr>
              <w:t>Каким видом награды награжден</w:t>
            </w:r>
          </w:p>
        </w:tc>
      </w:tr>
      <w:tr w:rsidR="00311AB8" w:rsidRPr="008C5853" w:rsidTr="00BD68DC">
        <w:tc>
          <w:tcPr>
            <w:tcW w:w="271" w:type="pct"/>
          </w:tcPr>
          <w:p w:rsidR="00311AB8" w:rsidRPr="00311AB8" w:rsidRDefault="00311AB8" w:rsidP="00B95095">
            <w:pPr>
              <w:jc w:val="center"/>
              <w:rPr>
                <w:sz w:val="24"/>
                <w:szCs w:val="24"/>
              </w:rPr>
            </w:pPr>
            <w:r w:rsidRPr="00311AB8">
              <w:rPr>
                <w:sz w:val="24"/>
                <w:szCs w:val="24"/>
              </w:rPr>
              <w:t>1</w:t>
            </w:r>
          </w:p>
        </w:tc>
        <w:tc>
          <w:tcPr>
            <w:tcW w:w="1007" w:type="pct"/>
          </w:tcPr>
          <w:p w:rsidR="00311AB8" w:rsidRPr="00311AB8" w:rsidRDefault="00311AB8" w:rsidP="00B95095">
            <w:pPr>
              <w:rPr>
                <w:sz w:val="24"/>
                <w:szCs w:val="24"/>
              </w:rPr>
            </w:pPr>
            <w:r w:rsidRPr="00311AB8">
              <w:rPr>
                <w:sz w:val="24"/>
                <w:szCs w:val="24"/>
              </w:rPr>
              <w:t>Кудрявцева Елена Петровна</w:t>
            </w:r>
          </w:p>
        </w:tc>
        <w:tc>
          <w:tcPr>
            <w:tcW w:w="1583" w:type="pct"/>
          </w:tcPr>
          <w:p w:rsidR="00311AB8" w:rsidRPr="00311AB8" w:rsidRDefault="00311AB8" w:rsidP="00B95095">
            <w:pPr>
              <w:rPr>
                <w:sz w:val="24"/>
                <w:szCs w:val="24"/>
              </w:rPr>
            </w:pPr>
            <w:r w:rsidRPr="00311AB8">
              <w:rPr>
                <w:sz w:val="24"/>
                <w:szCs w:val="24"/>
              </w:rPr>
              <w:t>Директор</w:t>
            </w:r>
            <w:r w:rsidR="00BD68DC">
              <w:rPr>
                <w:sz w:val="24"/>
                <w:szCs w:val="24"/>
              </w:rPr>
              <w:t>, учитель математики и информатики</w:t>
            </w:r>
            <w:r w:rsidRPr="00311AB8">
              <w:rPr>
                <w:sz w:val="24"/>
                <w:szCs w:val="24"/>
              </w:rPr>
              <w:t xml:space="preserve"> МБОУ «Новопавловская СОШ № 33»</w:t>
            </w:r>
          </w:p>
        </w:tc>
        <w:tc>
          <w:tcPr>
            <w:tcW w:w="2139" w:type="pct"/>
          </w:tcPr>
          <w:p w:rsidR="00311AB8" w:rsidRPr="00311AB8" w:rsidRDefault="00311AB8" w:rsidP="00B95095">
            <w:pPr>
              <w:rPr>
                <w:sz w:val="24"/>
                <w:szCs w:val="24"/>
              </w:rPr>
            </w:pPr>
            <w:r w:rsidRPr="00311AB8">
              <w:rPr>
                <w:sz w:val="24"/>
                <w:szCs w:val="24"/>
              </w:rPr>
              <w:t>Почетное звание</w:t>
            </w:r>
          </w:p>
          <w:p w:rsidR="00311AB8" w:rsidRPr="00311AB8" w:rsidRDefault="00311AB8" w:rsidP="00B95095">
            <w:pPr>
              <w:rPr>
                <w:sz w:val="24"/>
                <w:szCs w:val="24"/>
              </w:rPr>
            </w:pPr>
            <w:r w:rsidRPr="00311AB8">
              <w:rPr>
                <w:sz w:val="24"/>
                <w:szCs w:val="24"/>
              </w:rPr>
              <w:t>«Почетный работник общего образования Российской Федерации», 15.07.2009 г. № 967/к-н</w:t>
            </w:r>
          </w:p>
        </w:tc>
      </w:tr>
      <w:tr w:rsidR="00BD68DC" w:rsidRPr="008C5853" w:rsidTr="00BD68DC">
        <w:tc>
          <w:tcPr>
            <w:tcW w:w="271" w:type="pct"/>
          </w:tcPr>
          <w:p w:rsidR="00BD68DC" w:rsidRPr="00311AB8" w:rsidRDefault="00BD68DC" w:rsidP="00B95095">
            <w:pPr>
              <w:jc w:val="center"/>
              <w:rPr>
                <w:sz w:val="24"/>
                <w:szCs w:val="24"/>
              </w:rPr>
            </w:pPr>
            <w:r w:rsidRPr="00311AB8">
              <w:rPr>
                <w:sz w:val="24"/>
                <w:szCs w:val="24"/>
              </w:rPr>
              <w:t>2</w:t>
            </w:r>
          </w:p>
        </w:tc>
        <w:tc>
          <w:tcPr>
            <w:tcW w:w="1007" w:type="pct"/>
          </w:tcPr>
          <w:p w:rsidR="00BD68DC" w:rsidRPr="00A27F7D" w:rsidRDefault="00BD68DC" w:rsidP="00B95095">
            <w:pPr>
              <w:rPr>
                <w:sz w:val="24"/>
                <w:szCs w:val="24"/>
              </w:rPr>
            </w:pPr>
            <w:r w:rsidRPr="00A27F7D">
              <w:rPr>
                <w:sz w:val="24"/>
                <w:szCs w:val="24"/>
              </w:rPr>
              <w:t>Бажутина Мария Александровна</w:t>
            </w:r>
          </w:p>
        </w:tc>
        <w:tc>
          <w:tcPr>
            <w:tcW w:w="1583" w:type="pct"/>
          </w:tcPr>
          <w:p w:rsidR="00BD68DC" w:rsidRDefault="00BD68DC" w:rsidP="00B95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УВР, учитель русского языка и литературы </w:t>
            </w:r>
          </w:p>
          <w:p w:rsidR="00BD68DC" w:rsidRPr="00311AB8" w:rsidRDefault="00BD68DC" w:rsidP="00B95095">
            <w:r w:rsidRPr="00311AB8">
              <w:rPr>
                <w:sz w:val="24"/>
                <w:szCs w:val="24"/>
              </w:rPr>
              <w:t>МБОУ «Новопавловская СОШ № 33»</w:t>
            </w:r>
          </w:p>
        </w:tc>
        <w:tc>
          <w:tcPr>
            <w:tcW w:w="2139" w:type="pct"/>
          </w:tcPr>
          <w:p w:rsidR="00BD68DC" w:rsidRPr="00311AB8" w:rsidRDefault="00BD68DC" w:rsidP="00B95095">
            <w:pPr>
              <w:rPr>
                <w:sz w:val="24"/>
                <w:szCs w:val="24"/>
              </w:rPr>
            </w:pPr>
            <w:r w:rsidRPr="00311AB8">
              <w:rPr>
                <w:sz w:val="24"/>
                <w:szCs w:val="24"/>
              </w:rPr>
              <w:t xml:space="preserve">Нагрудный знак </w:t>
            </w:r>
          </w:p>
          <w:p w:rsidR="00BD68DC" w:rsidRPr="00311AB8" w:rsidRDefault="00BD68DC" w:rsidP="00B95095">
            <w:pPr>
              <w:rPr>
                <w:sz w:val="24"/>
                <w:szCs w:val="24"/>
              </w:rPr>
            </w:pPr>
            <w:r w:rsidRPr="00311AB8">
              <w:rPr>
                <w:sz w:val="24"/>
                <w:szCs w:val="24"/>
              </w:rPr>
              <w:t xml:space="preserve">«Почетный работник </w:t>
            </w:r>
            <w:r>
              <w:rPr>
                <w:sz w:val="24"/>
                <w:szCs w:val="24"/>
              </w:rPr>
              <w:t xml:space="preserve">воспитания и просвещения </w:t>
            </w:r>
            <w:r w:rsidRPr="00311AB8">
              <w:rPr>
                <w:sz w:val="24"/>
                <w:szCs w:val="24"/>
              </w:rPr>
              <w:t xml:space="preserve">Российской Федерации», </w:t>
            </w:r>
            <w:r>
              <w:rPr>
                <w:sz w:val="24"/>
                <w:szCs w:val="24"/>
              </w:rPr>
              <w:t>3</w:t>
            </w:r>
            <w:r w:rsidRPr="00311AB8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2</w:t>
            </w:r>
            <w:r w:rsidRPr="00311AB8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19</w:t>
            </w:r>
            <w:r w:rsidRPr="00311AB8">
              <w:rPr>
                <w:sz w:val="24"/>
                <w:szCs w:val="24"/>
              </w:rPr>
              <w:t xml:space="preserve"> г. № </w:t>
            </w:r>
            <w:r>
              <w:rPr>
                <w:sz w:val="24"/>
                <w:szCs w:val="24"/>
              </w:rPr>
              <w:t>192/н</w:t>
            </w:r>
          </w:p>
        </w:tc>
      </w:tr>
      <w:tr w:rsidR="00BD68DC" w:rsidRPr="008C5853" w:rsidTr="00BD68DC">
        <w:tc>
          <w:tcPr>
            <w:tcW w:w="271" w:type="pct"/>
          </w:tcPr>
          <w:p w:rsidR="00BD68DC" w:rsidRPr="00311AB8" w:rsidRDefault="00BD68DC" w:rsidP="00B95095">
            <w:pPr>
              <w:jc w:val="center"/>
              <w:rPr>
                <w:sz w:val="24"/>
                <w:szCs w:val="24"/>
              </w:rPr>
            </w:pPr>
            <w:r w:rsidRPr="00311AB8">
              <w:rPr>
                <w:sz w:val="24"/>
                <w:szCs w:val="24"/>
              </w:rPr>
              <w:t>3</w:t>
            </w:r>
          </w:p>
        </w:tc>
        <w:tc>
          <w:tcPr>
            <w:tcW w:w="1007" w:type="pct"/>
          </w:tcPr>
          <w:p w:rsidR="00BD68DC" w:rsidRPr="00311AB8" w:rsidRDefault="00BD68DC" w:rsidP="00B95095">
            <w:pPr>
              <w:rPr>
                <w:sz w:val="24"/>
                <w:szCs w:val="24"/>
              </w:rPr>
            </w:pPr>
            <w:r w:rsidRPr="00311AB8">
              <w:rPr>
                <w:sz w:val="24"/>
                <w:szCs w:val="24"/>
              </w:rPr>
              <w:t xml:space="preserve">Гальченко </w:t>
            </w:r>
          </w:p>
          <w:p w:rsidR="00BD68DC" w:rsidRPr="00311AB8" w:rsidRDefault="00BD68DC" w:rsidP="00B95095">
            <w:pPr>
              <w:rPr>
                <w:sz w:val="24"/>
                <w:szCs w:val="24"/>
              </w:rPr>
            </w:pPr>
            <w:r w:rsidRPr="00311AB8">
              <w:rPr>
                <w:sz w:val="24"/>
                <w:szCs w:val="24"/>
              </w:rPr>
              <w:t>Валентина Васильевна</w:t>
            </w:r>
          </w:p>
        </w:tc>
        <w:tc>
          <w:tcPr>
            <w:tcW w:w="1583" w:type="pct"/>
          </w:tcPr>
          <w:p w:rsidR="00BD68DC" w:rsidRDefault="00BD68DC" w:rsidP="00B95095">
            <w:pPr>
              <w:rPr>
                <w:sz w:val="24"/>
                <w:szCs w:val="24"/>
              </w:rPr>
            </w:pPr>
            <w:r w:rsidRPr="00311AB8"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>русского языка и литературы</w:t>
            </w:r>
            <w:r w:rsidRPr="00311AB8">
              <w:rPr>
                <w:sz w:val="24"/>
                <w:szCs w:val="24"/>
              </w:rPr>
              <w:t xml:space="preserve"> </w:t>
            </w:r>
          </w:p>
          <w:p w:rsidR="00BD68DC" w:rsidRPr="00311AB8" w:rsidRDefault="00BD68DC" w:rsidP="00B95095">
            <w:pPr>
              <w:rPr>
                <w:sz w:val="24"/>
                <w:szCs w:val="24"/>
              </w:rPr>
            </w:pPr>
            <w:r w:rsidRPr="00311AB8">
              <w:rPr>
                <w:sz w:val="24"/>
                <w:szCs w:val="24"/>
              </w:rPr>
              <w:t>МБОУ «Новопавловская СОШ № 33»</w:t>
            </w:r>
          </w:p>
        </w:tc>
        <w:tc>
          <w:tcPr>
            <w:tcW w:w="2139" w:type="pct"/>
          </w:tcPr>
          <w:p w:rsidR="00BD68DC" w:rsidRPr="00311AB8" w:rsidRDefault="00BD68DC" w:rsidP="00B95095">
            <w:pPr>
              <w:rPr>
                <w:sz w:val="24"/>
                <w:szCs w:val="24"/>
              </w:rPr>
            </w:pPr>
            <w:r w:rsidRPr="00311AB8">
              <w:rPr>
                <w:sz w:val="24"/>
                <w:szCs w:val="24"/>
              </w:rPr>
              <w:t xml:space="preserve">Нагрудный знак </w:t>
            </w:r>
          </w:p>
          <w:p w:rsidR="00BD68DC" w:rsidRPr="00311AB8" w:rsidRDefault="00BD68DC" w:rsidP="00B95095">
            <w:pPr>
              <w:rPr>
                <w:sz w:val="24"/>
                <w:szCs w:val="24"/>
              </w:rPr>
            </w:pPr>
            <w:r w:rsidRPr="00311AB8">
              <w:rPr>
                <w:sz w:val="24"/>
                <w:szCs w:val="24"/>
              </w:rPr>
              <w:t>«Почетный работник начального профессионального образования Российской Федерации», 21.11.2000 г. № 09-121</w:t>
            </w:r>
          </w:p>
        </w:tc>
      </w:tr>
      <w:tr w:rsidR="00A27F7D" w:rsidRPr="008C5853" w:rsidTr="00BD68DC">
        <w:tc>
          <w:tcPr>
            <w:tcW w:w="271" w:type="pct"/>
          </w:tcPr>
          <w:p w:rsidR="00A27F7D" w:rsidRPr="00311AB8" w:rsidRDefault="00A27F7D" w:rsidP="00B95095">
            <w:pPr>
              <w:jc w:val="center"/>
            </w:pPr>
            <w:r>
              <w:t>4</w:t>
            </w:r>
          </w:p>
        </w:tc>
        <w:tc>
          <w:tcPr>
            <w:tcW w:w="1007" w:type="pct"/>
          </w:tcPr>
          <w:p w:rsidR="00A27F7D" w:rsidRPr="00311AB8" w:rsidRDefault="00A27F7D" w:rsidP="004D715C">
            <w:pPr>
              <w:rPr>
                <w:sz w:val="24"/>
                <w:szCs w:val="24"/>
              </w:rPr>
            </w:pPr>
            <w:r w:rsidRPr="00311AB8">
              <w:rPr>
                <w:sz w:val="24"/>
                <w:szCs w:val="24"/>
              </w:rPr>
              <w:t>Масесова Клавдия Хачиковна</w:t>
            </w:r>
          </w:p>
        </w:tc>
        <w:tc>
          <w:tcPr>
            <w:tcW w:w="1583" w:type="pct"/>
          </w:tcPr>
          <w:p w:rsidR="00A27F7D" w:rsidRDefault="00A27F7D" w:rsidP="004D7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  <w:p w:rsidR="00A27F7D" w:rsidRPr="00311AB8" w:rsidRDefault="00A27F7D" w:rsidP="004D715C">
            <w:pPr>
              <w:rPr>
                <w:sz w:val="24"/>
                <w:szCs w:val="24"/>
              </w:rPr>
            </w:pPr>
            <w:r w:rsidRPr="00311AB8">
              <w:rPr>
                <w:sz w:val="24"/>
                <w:szCs w:val="24"/>
              </w:rPr>
              <w:t>МБОУ «Новопавловская СОШ № 33»</w:t>
            </w:r>
          </w:p>
        </w:tc>
        <w:tc>
          <w:tcPr>
            <w:tcW w:w="2139" w:type="pct"/>
          </w:tcPr>
          <w:p w:rsidR="00A27F7D" w:rsidRPr="00311AB8" w:rsidRDefault="00A27F7D" w:rsidP="004D715C">
            <w:pPr>
              <w:rPr>
                <w:sz w:val="24"/>
                <w:szCs w:val="24"/>
              </w:rPr>
            </w:pPr>
            <w:r w:rsidRPr="00311AB8">
              <w:rPr>
                <w:sz w:val="24"/>
                <w:szCs w:val="24"/>
              </w:rPr>
              <w:t xml:space="preserve">Нагрудный знак </w:t>
            </w:r>
          </w:p>
          <w:p w:rsidR="00A27F7D" w:rsidRPr="00311AB8" w:rsidRDefault="00A27F7D" w:rsidP="004D715C">
            <w:pPr>
              <w:rPr>
                <w:sz w:val="24"/>
                <w:szCs w:val="24"/>
              </w:rPr>
            </w:pPr>
            <w:r w:rsidRPr="00311AB8">
              <w:rPr>
                <w:sz w:val="24"/>
                <w:szCs w:val="24"/>
              </w:rPr>
              <w:t>«Отличник народного просвещения», 15.08.1996 г. № 215</w:t>
            </w:r>
          </w:p>
        </w:tc>
      </w:tr>
      <w:tr w:rsidR="00A27F7D" w:rsidRPr="008C5853" w:rsidTr="00BD68DC">
        <w:tc>
          <w:tcPr>
            <w:tcW w:w="271" w:type="pct"/>
          </w:tcPr>
          <w:p w:rsidR="00A27F7D" w:rsidRPr="00311AB8" w:rsidRDefault="00A27F7D" w:rsidP="00B95095">
            <w:pPr>
              <w:jc w:val="center"/>
            </w:pPr>
            <w:r>
              <w:t>5</w:t>
            </w:r>
          </w:p>
        </w:tc>
        <w:tc>
          <w:tcPr>
            <w:tcW w:w="1007" w:type="pct"/>
          </w:tcPr>
          <w:p w:rsidR="00A27F7D" w:rsidRDefault="00A27F7D" w:rsidP="004D715C">
            <w:pPr>
              <w:rPr>
                <w:sz w:val="24"/>
                <w:szCs w:val="24"/>
              </w:rPr>
            </w:pPr>
            <w:r w:rsidRPr="00311AB8">
              <w:rPr>
                <w:sz w:val="24"/>
                <w:szCs w:val="24"/>
              </w:rPr>
              <w:t xml:space="preserve">Проненко </w:t>
            </w:r>
          </w:p>
          <w:p w:rsidR="00A27F7D" w:rsidRPr="00311AB8" w:rsidRDefault="00A27F7D" w:rsidP="004D715C">
            <w:pPr>
              <w:rPr>
                <w:sz w:val="24"/>
                <w:szCs w:val="24"/>
              </w:rPr>
            </w:pPr>
            <w:r w:rsidRPr="00311AB8">
              <w:rPr>
                <w:sz w:val="24"/>
                <w:szCs w:val="24"/>
              </w:rPr>
              <w:t>Зоя Ивановна</w:t>
            </w:r>
          </w:p>
        </w:tc>
        <w:tc>
          <w:tcPr>
            <w:tcW w:w="1583" w:type="pct"/>
          </w:tcPr>
          <w:p w:rsidR="00A27F7D" w:rsidRDefault="00A27F7D" w:rsidP="004D715C">
            <w:pPr>
              <w:rPr>
                <w:sz w:val="24"/>
                <w:szCs w:val="24"/>
              </w:rPr>
            </w:pPr>
            <w:r w:rsidRPr="00311AB8">
              <w:rPr>
                <w:sz w:val="24"/>
                <w:szCs w:val="24"/>
              </w:rPr>
              <w:t xml:space="preserve">Учитель математики </w:t>
            </w:r>
          </w:p>
          <w:p w:rsidR="00A27F7D" w:rsidRPr="00311AB8" w:rsidRDefault="00A27F7D" w:rsidP="004D715C">
            <w:pPr>
              <w:rPr>
                <w:sz w:val="24"/>
                <w:szCs w:val="24"/>
              </w:rPr>
            </w:pPr>
            <w:r w:rsidRPr="00311AB8">
              <w:rPr>
                <w:sz w:val="24"/>
                <w:szCs w:val="24"/>
              </w:rPr>
              <w:t>МБОУ «Новопавловская СОШ № 33»</w:t>
            </w:r>
          </w:p>
        </w:tc>
        <w:tc>
          <w:tcPr>
            <w:tcW w:w="2139" w:type="pct"/>
          </w:tcPr>
          <w:p w:rsidR="00A27F7D" w:rsidRPr="00311AB8" w:rsidRDefault="00A27F7D" w:rsidP="004D715C">
            <w:pPr>
              <w:rPr>
                <w:sz w:val="24"/>
                <w:szCs w:val="24"/>
              </w:rPr>
            </w:pPr>
            <w:r w:rsidRPr="00311AB8">
              <w:rPr>
                <w:sz w:val="24"/>
                <w:szCs w:val="24"/>
              </w:rPr>
              <w:t>Почетное звание</w:t>
            </w:r>
          </w:p>
          <w:p w:rsidR="00A27F7D" w:rsidRPr="00311AB8" w:rsidRDefault="00A27F7D" w:rsidP="004D715C">
            <w:pPr>
              <w:rPr>
                <w:sz w:val="24"/>
                <w:szCs w:val="24"/>
              </w:rPr>
            </w:pPr>
            <w:r w:rsidRPr="00311AB8">
              <w:rPr>
                <w:sz w:val="24"/>
                <w:szCs w:val="24"/>
              </w:rPr>
              <w:t>«Почетный работник общего образования Российской Федерации», 15.07.2009 г. № 967/к-н</w:t>
            </w:r>
          </w:p>
        </w:tc>
      </w:tr>
    </w:tbl>
    <w:p w:rsidR="00B95095" w:rsidRDefault="00B95095" w:rsidP="00B95095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0E80" w:rsidRPr="00187B55" w:rsidRDefault="00ED0E80" w:rsidP="00B95095">
      <w:pPr>
        <w:pStyle w:val="a3"/>
        <w:spacing w:after="240"/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7B55">
        <w:rPr>
          <w:rFonts w:ascii="Times New Roman" w:hAnsi="Times New Roman" w:cs="Times New Roman"/>
          <w:b/>
          <w:sz w:val="28"/>
          <w:szCs w:val="28"/>
          <w:u w:val="single"/>
        </w:rPr>
        <w:t>Повышение профессиональной компетентности кадров</w:t>
      </w:r>
    </w:p>
    <w:p w:rsidR="002B7394" w:rsidRPr="002B7394" w:rsidRDefault="002B7394" w:rsidP="00B95095">
      <w:pPr>
        <w:pStyle w:val="a6"/>
        <w:spacing w:before="0" w:beforeAutospacing="0" w:after="240" w:afterAutospacing="0"/>
        <w:ind w:left="57" w:firstLine="651"/>
        <w:jc w:val="both"/>
        <w:rPr>
          <w:bCs/>
          <w:sz w:val="20"/>
          <w:szCs w:val="20"/>
          <w:shd w:val="clear" w:color="auto" w:fill="F7F7F7"/>
        </w:rPr>
      </w:pPr>
      <w:r w:rsidRPr="002B7394">
        <w:rPr>
          <w:bCs/>
          <w:sz w:val="28"/>
          <w:szCs w:val="28"/>
        </w:rPr>
        <w:t>Реализация ФГОС НОО и ООО, в первую очередь, требует от всех участников образовательных отношений высокого профессионализм</w:t>
      </w:r>
      <w:r>
        <w:rPr>
          <w:bCs/>
          <w:sz w:val="28"/>
          <w:szCs w:val="28"/>
        </w:rPr>
        <w:t>.</w:t>
      </w:r>
    </w:p>
    <w:p w:rsidR="002B7394" w:rsidRDefault="002B7394" w:rsidP="00B95095">
      <w:pPr>
        <w:pStyle w:val="default"/>
        <w:spacing w:before="0" w:beforeAutospacing="0" w:after="240" w:afterAutospacing="0"/>
        <w:ind w:firstLine="708"/>
        <w:jc w:val="both"/>
        <w:rPr>
          <w:rFonts w:ascii="Arial" w:hAnsi="Arial" w:cs="Arial"/>
          <w:b/>
          <w:bCs/>
          <w:color w:val="400080"/>
          <w:sz w:val="20"/>
          <w:szCs w:val="20"/>
          <w:shd w:val="clear" w:color="auto" w:fill="F7F7F7"/>
        </w:rPr>
      </w:pPr>
      <w:r w:rsidRPr="002B7394">
        <w:rPr>
          <w:bCs/>
          <w:sz w:val="28"/>
          <w:szCs w:val="28"/>
        </w:rPr>
        <w:t>Неотъемлемой составляющей профессионализма и педагогического мастерства учителя принято считать его профессиональную компетентность - совокупность профессиональных и личностных качеств, необходимых для успешной педагогической деятельности</w:t>
      </w:r>
      <w:r>
        <w:rPr>
          <w:bCs/>
          <w:sz w:val="28"/>
          <w:szCs w:val="28"/>
        </w:rPr>
        <w:t>.</w:t>
      </w:r>
    </w:p>
    <w:p w:rsidR="002B7394" w:rsidRPr="002B7394" w:rsidRDefault="002B7394" w:rsidP="00B95095">
      <w:pPr>
        <w:pStyle w:val="a6"/>
        <w:spacing w:before="0" w:beforeAutospacing="0" w:after="240" w:afterAutospacing="0"/>
        <w:ind w:right="-108" w:firstLine="708"/>
        <w:jc w:val="both"/>
        <w:rPr>
          <w:rFonts w:ascii="Arial" w:hAnsi="Arial" w:cs="Arial"/>
          <w:bCs/>
          <w:sz w:val="20"/>
          <w:szCs w:val="20"/>
          <w:shd w:val="clear" w:color="auto" w:fill="F7F7F7"/>
        </w:rPr>
      </w:pPr>
      <w:r w:rsidRPr="002B7394">
        <w:rPr>
          <w:bCs/>
          <w:sz w:val="28"/>
          <w:szCs w:val="28"/>
        </w:rPr>
        <w:t>Активно проходит обучение учителей на курсах повышения квалификации раз в три года и профессиональной переподготовки по актуальным проблемам образования педагогов и приоритетным направлениям, определяемым образовательным учреждением и муниципальной системой образования</w:t>
      </w:r>
      <w:r w:rsidRPr="002B7394">
        <w:rPr>
          <w:sz w:val="28"/>
          <w:szCs w:val="28"/>
        </w:rPr>
        <w:t xml:space="preserve"> </w:t>
      </w:r>
      <w:r w:rsidRPr="006E01D2">
        <w:rPr>
          <w:sz w:val="28"/>
          <w:szCs w:val="28"/>
        </w:rPr>
        <w:t xml:space="preserve">и </w:t>
      </w:r>
      <w:r>
        <w:rPr>
          <w:sz w:val="28"/>
          <w:szCs w:val="28"/>
        </w:rPr>
        <w:t>планом проспектом на 20</w:t>
      </w:r>
      <w:r w:rsidR="00A27F7D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A27F7D">
        <w:rPr>
          <w:sz w:val="28"/>
          <w:szCs w:val="28"/>
        </w:rPr>
        <w:t>1</w:t>
      </w:r>
      <w:r>
        <w:rPr>
          <w:sz w:val="28"/>
          <w:szCs w:val="28"/>
        </w:rPr>
        <w:t xml:space="preserve"> учебный год</w:t>
      </w:r>
      <w:r w:rsidRPr="002B7394">
        <w:rPr>
          <w:bCs/>
          <w:sz w:val="28"/>
          <w:szCs w:val="28"/>
        </w:rPr>
        <w:t>. За последние три года 100% педагогов прошли курсы повышения квалификации.</w:t>
      </w:r>
      <w:r>
        <w:rPr>
          <w:bCs/>
          <w:sz w:val="28"/>
          <w:szCs w:val="28"/>
        </w:rPr>
        <w:t xml:space="preserve"> </w:t>
      </w:r>
    </w:p>
    <w:p w:rsidR="00490646" w:rsidRDefault="006316C6" w:rsidP="00B95095">
      <w:pPr>
        <w:pStyle w:val="a3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86A">
        <w:rPr>
          <w:rFonts w:ascii="Times New Roman" w:hAnsi="Times New Roman" w:cs="Times New Roman"/>
          <w:sz w:val="28"/>
          <w:szCs w:val="28"/>
        </w:rPr>
        <w:t>В 20</w:t>
      </w:r>
      <w:r w:rsidR="00A27F7D">
        <w:rPr>
          <w:rFonts w:ascii="Times New Roman" w:hAnsi="Times New Roman" w:cs="Times New Roman"/>
          <w:sz w:val="28"/>
          <w:szCs w:val="28"/>
        </w:rPr>
        <w:t>20</w:t>
      </w:r>
      <w:r w:rsidRPr="004C186A">
        <w:rPr>
          <w:rFonts w:ascii="Times New Roman" w:hAnsi="Times New Roman" w:cs="Times New Roman"/>
          <w:sz w:val="28"/>
          <w:szCs w:val="28"/>
        </w:rPr>
        <w:t>-20</w:t>
      </w:r>
      <w:r w:rsidR="00BE7E8C" w:rsidRPr="004C186A">
        <w:rPr>
          <w:rFonts w:ascii="Times New Roman" w:hAnsi="Times New Roman" w:cs="Times New Roman"/>
          <w:sz w:val="28"/>
          <w:szCs w:val="28"/>
        </w:rPr>
        <w:t>2</w:t>
      </w:r>
      <w:r w:rsidR="00A27F7D">
        <w:rPr>
          <w:rFonts w:ascii="Times New Roman" w:hAnsi="Times New Roman" w:cs="Times New Roman"/>
          <w:sz w:val="28"/>
          <w:szCs w:val="28"/>
        </w:rPr>
        <w:t>1</w:t>
      </w:r>
      <w:r w:rsidRPr="004C186A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DA6E33" w:rsidRPr="004C186A">
        <w:rPr>
          <w:rFonts w:ascii="Times New Roman" w:hAnsi="Times New Roman" w:cs="Times New Roman"/>
          <w:sz w:val="28"/>
          <w:szCs w:val="28"/>
        </w:rPr>
        <w:t xml:space="preserve">прошли курсы повышения квалификации </w:t>
      </w:r>
      <w:r w:rsidR="00A27F7D">
        <w:rPr>
          <w:rFonts w:ascii="Times New Roman" w:hAnsi="Times New Roman" w:cs="Times New Roman"/>
          <w:sz w:val="28"/>
          <w:szCs w:val="28"/>
        </w:rPr>
        <w:t>15</w:t>
      </w:r>
      <w:r w:rsidR="00490646" w:rsidRPr="004C186A">
        <w:rPr>
          <w:rFonts w:ascii="Times New Roman" w:hAnsi="Times New Roman" w:cs="Times New Roman"/>
          <w:sz w:val="28"/>
          <w:szCs w:val="28"/>
        </w:rPr>
        <w:t xml:space="preserve"> </w:t>
      </w:r>
      <w:r w:rsidR="00867CE5" w:rsidRPr="004C186A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782295" w:rsidRPr="004C186A">
        <w:rPr>
          <w:rFonts w:ascii="Times New Roman" w:hAnsi="Times New Roman" w:cs="Times New Roman"/>
          <w:sz w:val="28"/>
          <w:szCs w:val="28"/>
        </w:rPr>
        <w:t xml:space="preserve">, </w:t>
      </w:r>
      <w:r w:rsidR="00A27F7D">
        <w:rPr>
          <w:rFonts w:ascii="Times New Roman" w:hAnsi="Times New Roman" w:cs="Times New Roman"/>
          <w:sz w:val="28"/>
          <w:szCs w:val="28"/>
        </w:rPr>
        <w:t xml:space="preserve">что составляет 58% от общего числа педагогических работников, </w:t>
      </w:r>
      <w:r w:rsidR="00782295" w:rsidRPr="004C186A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A27F7D">
        <w:rPr>
          <w:rFonts w:ascii="Times New Roman" w:hAnsi="Times New Roman" w:cs="Times New Roman"/>
          <w:sz w:val="28"/>
          <w:szCs w:val="28"/>
        </w:rPr>
        <w:t xml:space="preserve">руководитель школы Кудрявцева Е.П. и </w:t>
      </w:r>
      <w:r w:rsidR="00BE7E8C" w:rsidRPr="004C186A">
        <w:rPr>
          <w:rFonts w:ascii="Times New Roman" w:hAnsi="Times New Roman" w:cs="Times New Roman"/>
          <w:sz w:val="28"/>
          <w:szCs w:val="28"/>
        </w:rPr>
        <w:t>заместител</w:t>
      </w:r>
      <w:r w:rsidR="00A27F7D">
        <w:rPr>
          <w:rFonts w:ascii="Times New Roman" w:hAnsi="Times New Roman" w:cs="Times New Roman"/>
          <w:sz w:val="28"/>
          <w:szCs w:val="28"/>
        </w:rPr>
        <w:t>ь</w:t>
      </w:r>
      <w:r w:rsidR="00BE7E8C" w:rsidRPr="004C186A">
        <w:rPr>
          <w:rFonts w:ascii="Times New Roman" w:hAnsi="Times New Roman" w:cs="Times New Roman"/>
          <w:sz w:val="28"/>
          <w:szCs w:val="28"/>
        </w:rPr>
        <w:t xml:space="preserve"> </w:t>
      </w:r>
      <w:r w:rsidR="00782295" w:rsidRPr="004C186A">
        <w:rPr>
          <w:rFonts w:ascii="Times New Roman" w:hAnsi="Times New Roman" w:cs="Times New Roman"/>
          <w:sz w:val="28"/>
          <w:szCs w:val="28"/>
        </w:rPr>
        <w:t>директор</w:t>
      </w:r>
      <w:r w:rsidR="00BE7E8C" w:rsidRPr="004C186A">
        <w:rPr>
          <w:rFonts w:ascii="Times New Roman" w:hAnsi="Times New Roman" w:cs="Times New Roman"/>
          <w:sz w:val="28"/>
          <w:szCs w:val="28"/>
        </w:rPr>
        <w:t>а</w:t>
      </w:r>
      <w:r w:rsidR="00782295" w:rsidRPr="004C186A">
        <w:rPr>
          <w:rFonts w:ascii="Times New Roman" w:hAnsi="Times New Roman" w:cs="Times New Roman"/>
          <w:sz w:val="28"/>
          <w:szCs w:val="28"/>
        </w:rPr>
        <w:t xml:space="preserve"> школы </w:t>
      </w:r>
      <w:r w:rsidR="00BE7E8C">
        <w:rPr>
          <w:rFonts w:ascii="Times New Roman" w:hAnsi="Times New Roman" w:cs="Times New Roman"/>
          <w:sz w:val="28"/>
          <w:szCs w:val="28"/>
        </w:rPr>
        <w:t xml:space="preserve">Джоган Е.А. по теме: </w:t>
      </w:r>
      <w:r w:rsidR="004C186A">
        <w:rPr>
          <w:rFonts w:ascii="Times New Roman" w:hAnsi="Times New Roman" w:cs="Times New Roman"/>
          <w:sz w:val="28"/>
          <w:szCs w:val="28"/>
        </w:rPr>
        <w:t>«Эффективный руководитель : развитие управленческой компетенции».</w:t>
      </w:r>
    </w:p>
    <w:p w:rsidR="009E3D25" w:rsidRDefault="00867CE5" w:rsidP="00430A8B">
      <w:pPr>
        <w:pStyle w:val="a3"/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CE5">
        <w:rPr>
          <w:rFonts w:ascii="Times New Roman" w:hAnsi="Times New Roman" w:cs="Times New Roman"/>
          <w:sz w:val="28"/>
          <w:szCs w:val="28"/>
        </w:rPr>
        <w:tab/>
      </w:r>
      <w:r w:rsidR="009E3D25" w:rsidRPr="00187B55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в течение последних </w:t>
      </w:r>
      <w:r w:rsidR="00FC2769">
        <w:rPr>
          <w:rFonts w:ascii="Times New Roman" w:hAnsi="Times New Roman" w:cs="Times New Roman"/>
          <w:b/>
          <w:sz w:val="28"/>
          <w:szCs w:val="28"/>
        </w:rPr>
        <w:t>тре</w:t>
      </w:r>
      <w:r w:rsidR="009E3D25" w:rsidRPr="00187B55">
        <w:rPr>
          <w:rFonts w:ascii="Times New Roman" w:hAnsi="Times New Roman" w:cs="Times New Roman"/>
          <w:b/>
          <w:sz w:val="28"/>
          <w:szCs w:val="28"/>
        </w:rPr>
        <w:t>х лет:</w:t>
      </w:r>
    </w:p>
    <w:tbl>
      <w:tblPr>
        <w:tblStyle w:val="a4"/>
        <w:tblW w:w="5000" w:type="pct"/>
        <w:tblLook w:val="04A0"/>
      </w:tblPr>
      <w:tblGrid>
        <w:gridCol w:w="2739"/>
        <w:gridCol w:w="1851"/>
        <w:gridCol w:w="1849"/>
        <w:gridCol w:w="1849"/>
        <w:gridCol w:w="1849"/>
      </w:tblGrid>
      <w:tr w:rsidR="00430A8B" w:rsidTr="00430A8B">
        <w:tc>
          <w:tcPr>
            <w:tcW w:w="1351" w:type="pct"/>
          </w:tcPr>
          <w:p w:rsidR="00430A8B" w:rsidRDefault="00430A8B" w:rsidP="00B9509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pct"/>
          </w:tcPr>
          <w:p w:rsidR="00430A8B" w:rsidRPr="009E3D25" w:rsidRDefault="00430A8B" w:rsidP="00B950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D2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E3D25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E3D2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912" w:type="pct"/>
          </w:tcPr>
          <w:p w:rsidR="00430A8B" w:rsidRPr="009E3D25" w:rsidRDefault="00430A8B" w:rsidP="00B950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D2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E3D25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E3D2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912" w:type="pct"/>
          </w:tcPr>
          <w:p w:rsidR="00430A8B" w:rsidRDefault="00430A8B" w:rsidP="00B950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</w:p>
          <w:p w:rsidR="00430A8B" w:rsidRPr="009E3D25" w:rsidRDefault="00430A8B" w:rsidP="00B950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912" w:type="pct"/>
          </w:tcPr>
          <w:p w:rsidR="00430A8B" w:rsidRDefault="00430A8B" w:rsidP="00B950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учебный год</w:t>
            </w:r>
          </w:p>
        </w:tc>
      </w:tr>
      <w:tr w:rsidR="00430A8B" w:rsidTr="00430A8B">
        <w:tc>
          <w:tcPr>
            <w:tcW w:w="1351" w:type="pct"/>
          </w:tcPr>
          <w:p w:rsidR="00430A8B" w:rsidRPr="009E3D25" w:rsidRDefault="00430A8B" w:rsidP="00430A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3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913" w:type="pct"/>
          </w:tcPr>
          <w:p w:rsidR="00430A8B" w:rsidRPr="00157B0E" w:rsidRDefault="00430A8B" w:rsidP="00B95095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2" w:type="pct"/>
          </w:tcPr>
          <w:p w:rsidR="00430A8B" w:rsidRDefault="00430A8B" w:rsidP="00B95095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2" w:type="pct"/>
          </w:tcPr>
          <w:p w:rsidR="00430A8B" w:rsidRDefault="00430A8B" w:rsidP="00B95095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2" w:type="pct"/>
          </w:tcPr>
          <w:p w:rsidR="00430A8B" w:rsidRDefault="00430A8B" w:rsidP="00B95095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430A8B" w:rsidRDefault="00430A8B" w:rsidP="00B95095">
      <w:pPr>
        <w:pStyle w:val="a3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0F45" w:rsidRDefault="00ED0E80" w:rsidP="00B95095">
      <w:pPr>
        <w:pStyle w:val="a3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B55">
        <w:rPr>
          <w:rFonts w:ascii="Times New Roman" w:hAnsi="Times New Roman" w:cs="Times New Roman"/>
          <w:sz w:val="28"/>
          <w:szCs w:val="28"/>
        </w:rPr>
        <w:t xml:space="preserve">Основным образовательным учреждением, в котором осуществляется курсовая переподготовка педагогических работников, является «Ставропольский краевой институт развития образования, повышения квалификации и переподготовки работников образования». </w:t>
      </w:r>
    </w:p>
    <w:p w:rsidR="00490646" w:rsidRDefault="00490646" w:rsidP="00B95095">
      <w:pPr>
        <w:spacing w:after="240"/>
        <w:ind w:firstLine="708"/>
        <w:jc w:val="both"/>
        <w:rPr>
          <w:sz w:val="28"/>
          <w:szCs w:val="28"/>
        </w:rPr>
      </w:pPr>
      <w:r w:rsidRPr="00D50775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совершенствования работы с педкадрами в межкурсовой период создана система повышения профессионального мастерства педагогов с учетом их запросов и потребностей. Формы методической работы в межкурсовой период различны: участие педагогов  в работе семинаров-практикумов, педсоветах, методических днях, методических выставках, работа по темам самообразования,  участие в конкурсах профессионального мастерства.</w:t>
      </w:r>
    </w:p>
    <w:p w:rsidR="00F92E94" w:rsidRDefault="00490646" w:rsidP="00430A8B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0646">
        <w:rPr>
          <w:b/>
          <w:sz w:val="28"/>
          <w:szCs w:val="28"/>
        </w:rPr>
        <w:t>Вывод:</w:t>
      </w:r>
      <w:r w:rsidRPr="00490646">
        <w:rPr>
          <w:sz w:val="28"/>
          <w:szCs w:val="28"/>
        </w:rPr>
        <w:t xml:space="preserve"> Таким образом, педагогический коллектив хорошо сбалансирован в возрастном и профессиональном аспектах. Имеется достаточный потенциал для его дальнейшего развития и хорошие ресурсные возможности для трансляции накопленного опыта внутри коллектива</w:t>
      </w:r>
      <w:r w:rsidR="00B95095">
        <w:rPr>
          <w:sz w:val="28"/>
          <w:szCs w:val="28"/>
        </w:rPr>
        <w:t>.</w:t>
      </w:r>
      <w:r w:rsidRPr="00490646">
        <w:rPr>
          <w:sz w:val="28"/>
          <w:szCs w:val="28"/>
        </w:rPr>
        <w:t xml:space="preserve"> Основная задача, которую ставит перед собой педагогический коллектив школы - это развитие способностей ребѐнка, приобщение его к самостоятельному добыванию знаний, умений и навыков, как специальных, так и общеучебных. Кроме этого, учителя школы работают над формированием у школьников научно-философского и эмоционально-нравственного отношения к окружающему миру, над созданием внутренних условий для дальнейшего непрерывного образования, над развитием эстетических способностей ребят, над привлечением учащихся и родителей к решению проблем и задач, стоящих перед школой. </w:t>
      </w:r>
    </w:p>
    <w:p w:rsidR="002654C1" w:rsidRPr="00490646" w:rsidRDefault="00490646" w:rsidP="00B95095">
      <w:pPr>
        <w:pStyle w:val="a3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646">
        <w:rPr>
          <w:rFonts w:ascii="Times New Roman" w:hAnsi="Times New Roman" w:cs="Times New Roman"/>
          <w:sz w:val="28"/>
          <w:szCs w:val="28"/>
        </w:rPr>
        <w:t xml:space="preserve">Педагоги школы стремятся к следующему: </w:t>
      </w:r>
      <w:r w:rsidR="00F92E94">
        <w:rPr>
          <w:rFonts w:ascii="Times New Roman" w:hAnsi="Times New Roman" w:cs="Times New Roman"/>
          <w:sz w:val="28"/>
          <w:szCs w:val="28"/>
        </w:rPr>
        <w:t>ф</w:t>
      </w:r>
      <w:r w:rsidRPr="00490646">
        <w:rPr>
          <w:rFonts w:ascii="Times New Roman" w:hAnsi="Times New Roman" w:cs="Times New Roman"/>
          <w:sz w:val="28"/>
          <w:szCs w:val="28"/>
        </w:rPr>
        <w:t>ормировать каждого ученика через обучение деятельности</w:t>
      </w:r>
      <w:r w:rsidR="00F92E94">
        <w:rPr>
          <w:rFonts w:ascii="Times New Roman" w:hAnsi="Times New Roman" w:cs="Times New Roman"/>
          <w:sz w:val="28"/>
          <w:szCs w:val="28"/>
        </w:rPr>
        <w:t>,</w:t>
      </w:r>
      <w:r w:rsidRPr="00490646">
        <w:rPr>
          <w:rFonts w:ascii="Times New Roman" w:hAnsi="Times New Roman" w:cs="Times New Roman"/>
          <w:sz w:val="28"/>
          <w:szCs w:val="28"/>
        </w:rPr>
        <w:t xml:space="preserve"> умение адаптироваться внутри определенной системы относительно принятых в ней норм (самоопределение), осознанно строить свою деятельность по достижению цели (самореализация) и оценивать собственную деятельность и ее результаты (рефлексия). Особое внимание необходимо уделить индивидуальной дифференцированной работе с различными категориями учащихся, как способных к обучению по типовым программам общеобразовательных школ, так и по программам повышенного уровня образования, а также для детей, испытывающих трудности в обучении.</w:t>
      </w:r>
    </w:p>
    <w:p w:rsidR="00870578" w:rsidRPr="00490646" w:rsidRDefault="00870578" w:rsidP="00B95095">
      <w:pPr>
        <w:pStyle w:val="a3"/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B95095" w:rsidRDefault="00B95095" w:rsidP="00B95095">
      <w:pPr>
        <w:pStyle w:val="a3"/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BB0F45" w:rsidRDefault="00ED0E80" w:rsidP="00B95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7B55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ED0E80" w:rsidRDefault="00ED0E80" w:rsidP="00B950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7B55">
        <w:rPr>
          <w:rFonts w:ascii="Times New Roman" w:hAnsi="Times New Roman" w:cs="Times New Roman"/>
          <w:sz w:val="28"/>
          <w:szCs w:val="28"/>
        </w:rPr>
        <w:t>МБОУ «Новопавловская СОШ № 33»</w:t>
      </w:r>
      <w:r w:rsidRPr="00187B55">
        <w:rPr>
          <w:rFonts w:ascii="Times New Roman" w:hAnsi="Times New Roman" w:cs="Times New Roman"/>
          <w:sz w:val="28"/>
          <w:szCs w:val="28"/>
        </w:rPr>
        <w:tab/>
      </w:r>
      <w:r w:rsidRPr="00187B55">
        <w:rPr>
          <w:rFonts w:ascii="Times New Roman" w:hAnsi="Times New Roman" w:cs="Times New Roman"/>
          <w:sz w:val="28"/>
          <w:szCs w:val="28"/>
        </w:rPr>
        <w:tab/>
      </w:r>
      <w:r w:rsidR="00A20FA8">
        <w:rPr>
          <w:rFonts w:ascii="Times New Roman" w:hAnsi="Times New Roman" w:cs="Times New Roman"/>
          <w:sz w:val="28"/>
          <w:szCs w:val="28"/>
        </w:rPr>
        <w:tab/>
      </w:r>
      <w:r w:rsidR="002654C1">
        <w:rPr>
          <w:rFonts w:ascii="Times New Roman" w:hAnsi="Times New Roman" w:cs="Times New Roman"/>
          <w:sz w:val="28"/>
          <w:szCs w:val="28"/>
        </w:rPr>
        <w:tab/>
        <w:t>Е.П.</w:t>
      </w:r>
      <w:r w:rsidRPr="00187B55">
        <w:rPr>
          <w:rFonts w:ascii="Times New Roman" w:hAnsi="Times New Roman" w:cs="Times New Roman"/>
          <w:sz w:val="28"/>
          <w:szCs w:val="28"/>
        </w:rPr>
        <w:t>Кудрявцева</w:t>
      </w:r>
    </w:p>
    <w:sectPr w:rsidR="00ED0E80" w:rsidSect="009E6C4C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C7A" w:rsidRDefault="00B91C7A" w:rsidP="00B95095">
      <w:r>
        <w:separator/>
      </w:r>
    </w:p>
  </w:endnote>
  <w:endnote w:type="continuationSeparator" w:id="0">
    <w:p w:rsidR="00B91C7A" w:rsidRDefault="00B91C7A" w:rsidP="00B95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6806"/>
      <w:docPartObj>
        <w:docPartGallery w:val="Page Numbers (Bottom of Page)"/>
        <w:docPartUnique/>
      </w:docPartObj>
    </w:sdtPr>
    <w:sdtContent>
      <w:p w:rsidR="00CA683D" w:rsidRDefault="00CA683D">
        <w:pPr>
          <w:pStyle w:val="a9"/>
          <w:jc w:val="center"/>
        </w:pPr>
        <w:fldSimple w:instr=" PAGE   \* MERGEFORMAT ">
          <w:r w:rsidR="00B91C7A">
            <w:rPr>
              <w:noProof/>
            </w:rPr>
            <w:t>1</w:t>
          </w:r>
        </w:fldSimple>
      </w:p>
    </w:sdtContent>
  </w:sdt>
  <w:p w:rsidR="00CA683D" w:rsidRDefault="00CA683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C7A" w:rsidRDefault="00B91C7A" w:rsidP="00B95095">
      <w:r>
        <w:separator/>
      </w:r>
    </w:p>
  </w:footnote>
  <w:footnote w:type="continuationSeparator" w:id="0">
    <w:p w:rsidR="00B91C7A" w:rsidRDefault="00B91C7A" w:rsidP="00B950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C6179"/>
    <w:multiLevelType w:val="hybridMultilevel"/>
    <w:tmpl w:val="3B5A6D0A"/>
    <w:lvl w:ilvl="0" w:tplc="AB0C605A">
      <w:start w:val="4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09001B"/>
    <w:multiLevelType w:val="hybridMultilevel"/>
    <w:tmpl w:val="F8BE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A0AF8"/>
    <w:multiLevelType w:val="multilevel"/>
    <w:tmpl w:val="52169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D0E80"/>
    <w:rsid w:val="000045D5"/>
    <w:rsid w:val="00006760"/>
    <w:rsid w:val="000320E6"/>
    <w:rsid w:val="000603B5"/>
    <w:rsid w:val="000E37BD"/>
    <w:rsid w:val="000F4EC5"/>
    <w:rsid w:val="00151747"/>
    <w:rsid w:val="00157B0E"/>
    <w:rsid w:val="00167737"/>
    <w:rsid w:val="00187B55"/>
    <w:rsid w:val="001D093D"/>
    <w:rsid w:val="001F12B2"/>
    <w:rsid w:val="00221C69"/>
    <w:rsid w:val="002654C1"/>
    <w:rsid w:val="00292B28"/>
    <w:rsid w:val="002B7394"/>
    <w:rsid w:val="002F3512"/>
    <w:rsid w:val="00311AB8"/>
    <w:rsid w:val="00333A0F"/>
    <w:rsid w:val="003943B6"/>
    <w:rsid w:val="003D747C"/>
    <w:rsid w:val="003F0094"/>
    <w:rsid w:val="003F0AEA"/>
    <w:rsid w:val="00430A8B"/>
    <w:rsid w:val="004501B7"/>
    <w:rsid w:val="00457772"/>
    <w:rsid w:val="0046142A"/>
    <w:rsid w:val="004703D5"/>
    <w:rsid w:val="00490646"/>
    <w:rsid w:val="004A0C00"/>
    <w:rsid w:val="004A7993"/>
    <w:rsid w:val="004C186A"/>
    <w:rsid w:val="004C63D5"/>
    <w:rsid w:val="005308FF"/>
    <w:rsid w:val="005458D1"/>
    <w:rsid w:val="0056179A"/>
    <w:rsid w:val="00566023"/>
    <w:rsid w:val="00566F28"/>
    <w:rsid w:val="00585E0A"/>
    <w:rsid w:val="005A3904"/>
    <w:rsid w:val="005E180B"/>
    <w:rsid w:val="005F283A"/>
    <w:rsid w:val="0060100B"/>
    <w:rsid w:val="00605588"/>
    <w:rsid w:val="006316C6"/>
    <w:rsid w:val="00642935"/>
    <w:rsid w:val="00661A61"/>
    <w:rsid w:val="00675860"/>
    <w:rsid w:val="006C22F2"/>
    <w:rsid w:val="007073A5"/>
    <w:rsid w:val="0071207F"/>
    <w:rsid w:val="00731D0D"/>
    <w:rsid w:val="007363CD"/>
    <w:rsid w:val="00741BC6"/>
    <w:rsid w:val="007450EE"/>
    <w:rsid w:val="0077043F"/>
    <w:rsid w:val="00782295"/>
    <w:rsid w:val="00787A60"/>
    <w:rsid w:val="007A20DE"/>
    <w:rsid w:val="007B61C7"/>
    <w:rsid w:val="007F33BF"/>
    <w:rsid w:val="00800A9F"/>
    <w:rsid w:val="00832138"/>
    <w:rsid w:val="0084274E"/>
    <w:rsid w:val="0086649E"/>
    <w:rsid w:val="00867CE5"/>
    <w:rsid w:val="00870578"/>
    <w:rsid w:val="00880382"/>
    <w:rsid w:val="008A2D7A"/>
    <w:rsid w:val="008B260F"/>
    <w:rsid w:val="008E3FAC"/>
    <w:rsid w:val="008F2BCA"/>
    <w:rsid w:val="00900CB8"/>
    <w:rsid w:val="00945E75"/>
    <w:rsid w:val="009832E1"/>
    <w:rsid w:val="009B31FF"/>
    <w:rsid w:val="009D039F"/>
    <w:rsid w:val="009D5CB0"/>
    <w:rsid w:val="009D695A"/>
    <w:rsid w:val="009E3D25"/>
    <w:rsid w:val="009E6C4C"/>
    <w:rsid w:val="00A00E39"/>
    <w:rsid w:val="00A13474"/>
    <w:rsid w:val="00A20FA8"/>
    <w:rsid w:val="00A27F7D"/>
    <w:rsid w:val="00A52327"/>
    <w:rsid w:val="00A86103"/>
    <w:rsid w:val="00AC24A6"/>
    <w:rsid w:val="00AD1D77"/>
    <w:rsid w:val="00AD25DD"/>
    <w:rsid w:val="00AE0E0D"/>
    <w:rsid w:val="00B119E7"/>
    <w:rsid w:val="00B36286"/>
    <w:rsid w:val="00B45A4C"/>
    <w:rsid w:val="00B65CA6"/>
    <w:rsid w:val="00B82E4D"/>
    <w:rsid w:val="00B91C7A"/>
    <w:rsid w:val="00B95095"/>
    <w:rsid w:val="00BA0B9C"/>
    <w:rsid w:val="00BB0F45"/>
    <w:rsid w:val="00BD01D9"/>
    <w:rsid w:val="00BD68DC"/>
    <w:rsid w:val="00BE7E8C"/>
    <w:rsid w:val="00BF4F86"/>
    <w:rsid w:val="00C053D4"/>
    <w:rsid w:val="00C2216C"/>
    <w:rsid w:val="00C25CE2"/>
    <w:rsid w:val="00C34FA4"/>
    <w:rsid w:val="00C61173"/>
    <w:rsid w:val="00C621CD"/>
    <w:rsid w:val="00C70CD5"/>
    <w:rsid w:val="00C726E5"/>
    <w:rsid w:val="00CA4E10"/>
    <w:rsid w:val="00CA683D"/>
    <w:rsid w:val="00CD51CB"/>
    <w:rsid w:val="00D85E21"/>
    <w:rsid w:val="00DA6E33"/>
    <w:rsid w:val="00DB5825"/>
    <w:rsid w:val="00DC3836"/>
    <w:rsid w:val="00DE439B"/>
    <w:rsid w:val="00DE774E"/>
    <w:rsid w:val="00DF2D6A"/>
    <w:rsid w:val="00E23364"/>
    <w:rsid w:val="00E268F0"/>
    <w:rsid w:val="00E36C4A"/>
    <w:rsid w:val="00E55DAA"/>
    <w:rsid w:val="00EC5765"/>
    <w:rsid w:val="00ED0E80"/>
    <w:rsid w:val="00EE4992"/>
    <w:rsid w:val="00EF5FDC"/>
    <w:rsid w:val="00F03F82"/>
    <w:rsid w:val="00F27775"/>
    <w:rsid w:val="00F36EA9"/>
    <w:rsid w:val="00F463FE"/>
    <w:rsid w:val="00F473BE"/>
    <w:rsid w:val="00F50F22"/>
    <w:rsid w:val="00F576E1"/>
    <w:rsid w:val="00F6553E"/>
    <w:rsid w:val="00F92E94"/>
    <w:rsid w:val="00FC2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E80"/>
    <w:pPr>
      <w:spacing w:after="0" w:line="240" w:lineRule="auto"/>
    </w:pPr>
  </w:style>
  <w:style w:type="table" w:styleId="a4">
    <w:name w:val="Table Grid"/>
    <w:basedOn w:val="a1"/>
    <w:uiPriority w:val="59"/>
    <w:rsid w:val="00ED0E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A134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rmal (Web)"/>
    <w:basedOn w:val="a"/>
    <w:uiPriority w:val="99"/>
    <w:semiHidden/>
    <w:unhideWhenUsed/>
    <w:rsid w:val="005E180B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2B7394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B950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950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950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50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31D0D"/>
    <w:rPr>
      <w:b/>
      <w:bCs/>
    </w:rPr>
  </w:style>
  <w:style w:type="character" w:styleId="ac">
    <w:name w:val="Hyperlink"/>
    <w:basedOn w:val="a0"/>
    <w:uiPriority w:val="99"/>
    <w:unhideWhenUsed/>
    <w:rsid w:val="00731D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ortal.kubsu.ru/ru/phil/440305-pedagogicheskoe-obrazova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5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2014-06-19T08:06:00Z</cp:lastPrinted>
  <dcterms:created xsi:type="dcterms:W3CDTF">2017-06-03T06:30:00Z</dcterms:created>
  <dcterms:modified xsi:type="dcterms:W3CDTF">2021-06-13T11:33:00Z</dcterms:modified>
</cp:coreProperties>
</file>