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9F" w:rsidRPr="0003469F" w:rsidRDefault="0003469F" w:rsidP="00034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03469F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Правила безопасного поведения детей</w:t>
      </w:r>
      <w:bookmarkStart w:id="0" w:name="_GoBack"/>
      <w:bookmarkEnd w:id="0"/>
    </w:p>
    <w:p w:rsidR="0003469F" w:rsidRPr="0003469F" w:rsidRDefault="0003469F" w:rsidP="00034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03469F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на объектах железнодорожного транспорта</w:t>
      </w:r>
    </w:p>
    <w:p w:rsidR="0003469F" w:rsidRPr="0003469F" w:rsidRDefault="0003469F" w:rsidP="00034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t> </w:t>
      </w:r>
    </w:p>
    <w:p w:rsidR="0003469F" w:rsidRPr="0003469F" w:rsidRDefault="0003469F" w:rsidP="0003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03469F">
        <w:rPr>
          <w:rFonts w:ascii="Times New Roman" w:eastAsia="Times New Roman" w:hAnsi="Times New Roman" w:cs="Times New Roman"/>
          <w:b/>
          <w:bCs/>
          <w:color w:val="2F3746"/>
          <w:sz w:val="28"/>
          <w:szCs w:val="28"/>
          <w:lang w:eastAsia="ru-RU"/>
        </w:rPr>
        <w:t>Призываем родителей обратить особое внимание на разъяснение детям правил нахождения на железной дороге.</w:t>
      </w:r>
    </w:p>
    <w:p w:rsidR="0003469F" w:rsidRPr="0003469F" w:rsidRDefault="0003469F" w:rsidP="0003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t>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 </w:t>
      </w:r>
      <w:r w:rsidRPr="0003469F">
        <w:rPr>
          <w:rFonts w:ascii="Times New Roman" w:eastAsia="Times New Roman" w:hAnsi="Times New Roman" w:cs="Times New Roman"/>
          <w:b/>
          <w:bCs/>
          <w:color w:val="2F3746"/>
          <w:sz w:val="28"/>
          <w:szCs w:val="28"/>
          <w:lang w:eastAsia="ru-RU"/>
        </w:rPr>
        <w:t>Железная дорога</w:t>
      </w:r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t> не место для игр, а </w:t>
      </w:r>
      <w:r w:rsidRPr="0003469F">
        <w:rPr>
          <w:rFonts w:ascii="Times New Roman" w:eastAsia="Times New Roman" w:hAnsi="Times New Roman" w:cs="Times New Roman"/>
          <w:b/>
          <w:bCs/>
          <w:color w:val="2F3746"/>
          <w:sz w:val="28"/>
          <w:szCs w:val="28"/>
          <w:lang w:eastAsia="ru-RU"/>
        </w:rPr>
        <w:t>зона повышенной опасности!</w:t>
      </w:r>
    </w:p>
    <w:p w:rsidR="0003469F" w:rsidRPr="0003469F" w:rsidRDefault="0003469F" w:rsidP="0003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03469F">
        <w:rPr>
          <w:rFonts w:ascii="Times New Roman" w:eastAsia="Times New Roman" w:hAnsi="Times New Roman" w:cs="Times New Roman"/>
          <w:b/>
          <w:bCs/>
          <w:color w:val="2F3746"/>
          <w:sz w:val="28"/>
          <w:szCs w:val="28"/>
          <w:lang w:eastAsia="ru-RU"/>
        </w:rPr>
        <w:t>Железнодорожный транспорт имеет преимущество перед остальными участниками движения. </w:t>
      </w:r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t>Помните, что быстро остановить поезд невозможно! Для остановки поезда, движущегося со скоростью 60-70 км/ч, необходимо 600-700 метров. Масса локомотива превышает 500 тонн, а грузового состава – 5 тысяч тонн!</w:t>
      </w:r>
    </w:p>
    <w:p w:rsidR="0003469F" w:rsidRPr="0003469F" w:rsidRDefault="0003469F" w:rsidP="0003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03469F">
        <w:rPr>
          <w:rFonts w:ascii="Times New Roman" w:eastAsia="Times New Roman" w:hAnsi="Times New Roman" w:cs="Times New Roman"/>
          <w:b/>
          <w:bCs/>
          <w:color w:val="2F3746"/>
          <w:sz w:val="28"/>
          <w:szCs w:val="28"/>
          <w:lang w:eastAsia="ru-RU"/>
        </w:rPr>
        <w:t>Общие требования безопасности на объектах железнодорожного транспорта:</w:t>
      </w:r>
    </w:p>
    <w:p w:rsidR="0003469F" w:rsidRPr="0003469F" w:rsidRDefault="0003469F" w:rsidP="0003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t>- движение по железнодорожным путям запрещено, даже при отсутствии на них подвижных составов;</w:t>
      </w:r>
    </w:p>
    <w:p w:rsidR="0003469F" w:rsidRPr="0003469F" w:rsidRDefault="0003469F" w:rsidP="0003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t>- при движении вдоль железнодорожного пути не подходите ближе 5 метров к крайнему рельсу;</w:t>
      </w:r>
    </w:p>
    <w:p w:rsidR="0003469F" w:rsidRPr="0003469F" w:rsidRDefault="0003469F" w:rsidP="0003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t>- не поднимайтесь на опоры, специальные конструкции контактной сети, не прикасайтесь к проводам, лежащим на земле или идущих от опор или иных специальных конструкций сети, не влезайте на вагоны, цистерны и другие железнодорожные объекты в целях предотвращения контакта с проводами высокого напряжения;</w:t>
      </w:r>
    </w:p>
    <w:p w:rsidR="0003469F" w:rsidRPr="0003469F" w:rsidRDefault="0003469F" w:rsidP="0003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t>- не цепляйтесь за движущийся железнодорожный состав, маневренные тепловозы и другие подвижные составы.</w:t>
      </w:r>
    </w:p>
    <w:p w:rsidR="0003469F" w:rsidRPr="0003469F" w:rsidRDefault="0003469F" w:rsidP="0003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03469F">
        <w:rPr>
          <w:rFonts w:ascii="Times New Roman" w:eastAsia="Times New Roman" w:hAnsi="Times New Roman" w:cs="Times New Roman"/>
          <w:b/>
          <w:bCs/>
          <w:color w:val="2F3746"/>
          <w:sz w:val="28"/>
          <w:szCs w:val="28"/>
          <w:lang w:eastAsia="ru-RU"/>
        </w:rPr>
        <w:t>Требования безопасности при переходе железнодорожных путей:</w:t>
      </w:r>
    </w:p>
    <w:p w:rsidR="0003469F" w:rsidRPr="0003469F" w:rsidRDefault="0003469F" w:rsidP="0003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t xml:space="preserve">- переходите железнодорожные пути только в установленных местах, пользуйтесь при этом пешеходными мостками, тоннелями, переходами, а </w:t>
      </w:r>
      <w:proofErr w:type="gramStart"/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t>там где</w:t>
      </w:r>
      <w:proofErr w:type="gramEnd"/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t xml:space="preserve"> их нет - по настилам и в местах, где установлены указатели «Переход через пути»;</w:t>
      </w:r>
    </w:p>
    <w:p w:rsidR="0003469F" w:rsidRPr="0003469F" w:rsidRDefault="0003469F" w:rsidP="0003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t xml:space="preserve">- 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</w:t>
      </w:r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lastRenderedPageBreak/>
        <w:t>отсутствии движущегося по соседним путям подвижного состава, продолжайте переход;</w:t>
      </w:r>
    </w:p>
    <w:p w:rsidR="0003469F" w:rsidRPr="0003469F" w:rsidRDefault="0003469F" w:rsidP="0003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t>- при переходе через железнодорожные пути не подлезайте под вагоны и не перелезайте через автосцепки;</w:t>
      </w:r>
    </w:p>
    <w:p w:rsidR="0003469F" w:rsidRPr="0003469F" w:rsidRDefault="0003469F" w:rsidP="0003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t>- подходя к железнодорожному переезду, внимательно следите за световой и звуковой сигнализацией, а также за положением шлагбаума. Не переходите железнодорожный переезд при запрещающем сигнале светофора переездной сигнализации независимо от положения или наличия шлагбаума. Переходите через пути при разрешающем сигнале светофора, открытом шлагбауме, а при его отсутствии, когда нет идущего подвижного состава.</w:t>
      </w:r>
    </w:p>
    <w:p w:rsidR="0003469F" w:rsidRPr="0003469F" w:rsidRDefault="0003469F" w:rsidP="0003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03469F">
        <w:rPr>
          <w:rFonts w:ascii="Times New Roman" w:eastAsia="Times New Roman" w:hAnsi="Times New Roman" w:cs="Times New Roman"/>
          <w:b/>
          <w:bCs/>
          <w:color w:val="2F3746"/>
          <w:sz w:val="28"/>
          <w:szCs w:val="28"/>
          <w:lang w:eastAsia="ru-RU"/>
        </w:rPr>
        <w:t>Требования безопасности при ожидании поезда:</w:t>
      </w:r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t> при ожидании поезда не устраивайте на платформе подвижные игры; не прыгайте с пассажирской платформы на железнодорожные пути; не прислоняйтесь к стоящим вагонам; не бегите по платформе рядом с вагоном прибывающего (уходящего) поезда; не заходите за ограничительную линию у края пассажирской платформы; не стойте ближе 2-х метров от края платформы во время прохождения поезда без остановки.</w:t>
      </w:r>
    </w:p>
    <w:p w:rsidR="0003469F" w:rsidRPr="0003469F" w:rsidRDefault="0003469F" w:rsidP="0003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03469F">
        <w:rPr>
          <w:rFonts w:ascii="Times New Roman" w:eastAsia="Times New Roman" w:hAnsi="Times New Roman" w:cs="Times New Roman"/>
          <w:b/>
          <w:bCs/>
          <w:color w:val="2F3746"/>
          <w:sz w:val="28"/>
          <w:szCs w:val="28"/>
          <w:lang w:eastAsia="ru-RU"/>
        </w:rPr>
        <w:t>Требования безопасности при посадке в вагон и выходе из него:</w:t>
      </w:r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t> подходите к вагону, осуществляйте посадку и (или) высадку только при полной остановке поезда, не создавая помех другим гражданам и только со стороны пассажирской платформы или перрона; будьте внимательны - не оступитесь и не попадите в промежуток между посадочной площадкой вагона и платформой.</w:t>
      </w:r>
    </w:p>
    <w:p w:rsidR="0003469F" w:rsidRPr="0003469F" w:rsidRDefault="0003469F" w:rsidP="0003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03469F">
        <w:rPr>
          <w:rFonts w:ascii="Times New Roman" w:eastAsia="Times New Roman" w:hAnsi="Times New Roman" w:cs="Times New Roman"/>
          <w:b/>
          <w:bCs/>
          <w:color w:val="2F3746"/>
          <w:sz w:val="28"/>
          <w:szCs w:val="28"/>
          <w:lang w:eastAsia="ru-RU"/>
        </w:rPr>
        <w:t>Требования безопасности при движении поезда:</w:t>
      </w:r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t> не открывайте на ходу поезда наружные двери тамбуров; не стойте на подножках в переходных площадках вагонов; не высовывайтесь на ходу из окон вагонов; не выходите из вагона при остановке поезда на перегоне.</w:t>
      </w:r>
    </w:p>
    <w:p w:rsidR="0003469F" w:rsidRPr="0003469F" w:rsidRDefault="0003469F" w:rsidP="0003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03469F">
        <w:rPr>
          <w:rFonts w:ascii="Times New Roman" w:eastAsia="Times New Roman" w:hAnsi="Times New Roman" w:cs="Times New Roman"/>
          <w:b/>
          <w:bCs/>
          <w:color w:val="2F3746"/>
          <w:sz w:val="28"/>
          <w:szCs w:val="28"/>
          <w:lang w:eastAsia="ru-RU"/>
        </w:rPr>
        <w:t>Требования безопасности при экстренной эвакуации из вагона:</w:t>
      </w:r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t> в случае экстренной эвакуации из вагона старайтесь сохранять спокойствие; берите с собой только самое необходимое; окажите помощь при эвакуации пассажирам с детьми, престарелым и инвалидам; при выходе через боковые двери и аварийные выходы будьте внимательны, чтобы не попасть под встречный поезд.</w:t>
      </w:r>
    </w:p>
    <w:p w:rsidR="0003469F" w:rsidRPr="0003469F" w:rsidRDefault="0003469F" w:rsidP="0003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t>Не проходите мимо детей, нарушающих правила поведения на объектах железнодорожного транспорта и подвергающих опасности свое здоровье и жизнь. </w:t>
      </w:r>
      <w:r w:rsidRPr="0003469F">
        <w:rPr>
          <w:rFonts w:ascii="Times New Roman" w:eastAsia="Times New Roman" w:hAnsi="Times New Roman" w:cs="Times New Roman"/>
          <w:b/>
          <w:bCs/>
          <w:color w:val="2F3746"/>
          <w:sz w:val="28"/>
          <w:szCs w:val="28"/>
          <w:lang w:eastAsia="ru-RU"/>
        </w:rPr>
        <w:t>Сегодня Вы остановите чужого ребенка, завтра кто-нибудь другой поможет уберечь от беды ВАШЕГО.</w:t>
      </w:r>
    </w:p>
    <w:p w:rsidR="0003469F" w:rsidRPr="0003469F" w:rsidRDefault="0003469F" w:rsidP="0003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lastRenderedPageBreak/>
        <w:t>Соблюдая эти элементарные правила личной безопасности, которые требуют от Вас только внимания и осмотрительности, Вы убережете свою жизнь, жизнь своих детей, родственников и близких!!!</w:t>
      </w:r>
    </w:p>
    <w:p w:rsidR="0003469F" w:rsidRPr="0003469F" w:rsidRDefault="0003469F" w:rsidP="0003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03469F">
        <w:rPr>
          <w:rFonts w:ascii="Times New Roman" w:eastAsia="Times New Roman" w:hAnsi="Times New Roman" w:cs="Times New Roman"/>
          <w:b/>
          <w:bCs/>
          <w:color w:val="2F3746"/>
          <w:sz w:val="28"/>
          <w:szCs w:val="28"/>
          <w:lang w:eastAsia="ru-RU"/>
        </w:rPr>
        <w:t>Кроме того,</w:t>
      </w:r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t> </w:t>
      </w:r>
      <w:r w:rsidRPr="0003469F">
        <w:rPr>
          <w:rFonts w:ascii="Times New Roman" w:eastAsia="Times New Roman" w:hAnsi="Times New Roman" w:cs="Times New Roman"/>
          <w:b/>
          <w:bCs/>
          <w:color w:val="2F3746"/>
          <w:sz w:val="28"/>
          <w:szCs w:val="28"/>
          <w:lang w:eastAsia="ru-RU"/>
        </w:rPr>
        <w:t>любое постороннее</w:t>
      </w:r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t> </w:t>
      </w:r>
      <w:r w:rsidRPr="0003469F">
        <w:rPr>
          <w:rFonts w:ascii="Times New Roman" w:eastAsia="Times New Roman" w:hAnsi="Times New Roman" w:cs="Times New Roman"/>
          <w:b/>
          <w:bCs/>
          <w:color w:val="2F3746"/>
          <w:sz w:val="28"/>
          <w:szCs w:val="28"/>
          <w:lang w:eastAsia="ru-RU"/>
        </w:rPr>
        <w:t>вмешательство в деятельность железнодорожного транспорта</w:t>
      </w:r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t> незаконно, оно </w:t>
      </w:r>
      <w:r w:rsidRPr="0003469F">
        <w:rPr>
          <w:rFonts w:ascii="Times New Roman" w:eastAsia="Times New Roman" w:hAnsi="Times New Roman" w:cs="Times New Roman"/>
          <w:b/>
          <w:bCs/>
          <w:color w:val="2F3746"/>
          <w:sz w:val="28"/>
          <w:szCs w:val="28"/>
          <w:lang w:eastAsia="ru-RU"/>
        </w:rPr>
        <w:t>преследуется по закону и влечет за собой уголовную и административную ответственность</w:t>
      </w:r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t>. 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:rsidR="0003469F" w:rsidRPr="0003469F" w:rsidRDefault="0003469F" w:rsidP="0003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03469F">
        <w:rPr>
          <w:rFonts w:ascii="Times New Roman" w:eastAsia="Times New Roman" w:hAnsi="Times New Roman" w:cs="Times New Roman"/>
          <w:b/>
          <w:bCs/>
          <w:color w:val="2F3746"/>
          <w:sz w:val="28"/>
          <w:szCs w:val="28"/>
          <w:lang w:eastAsia="ru-RU"/>
        </w:rPr>
        <w:t>Категорически запрещается:</w:t>
      </w:r>
    </w:p>
    <w:p w:rsidR="0003469F" w:rsidRPr="0003469F" w:rsidRDefault="0003469F" w:rsidP="0003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t>· повреждать объекты инфраструктуры железнодорожного транспорта;</w:t>
      </w:r>
    </w:p>
    <w:p w:rsidR="0003469F" w:rsidRPr="0003469F" w:rsidRDefault="0003469F" w:rsidP="0003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t>· повреждать железнодорожный подвижной состав;</w:t>
      </w:r>
    </w:p>
    <w:p w:rsidR="0003469F" w:rsidRPr="0003469F" w:rsidRDefault="0003469F" w:rsidP="0003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t>· класть на железнодорожные пути посторонние предметы;</w:t>
      </w:r>
    </w:p>
    <w:p w:rsidR="0003469F" w:rsidRPr="0003469F" w:rsidRDefault="0003469F" w:rsidP="0003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t>· бросать предметы в движущийся подвижной состав;</w:t>
      </w:r>
    </w:p>
    <w:p w:rsidR="0003469F" w:rsidRPr="0003469F" w:rsidRDefault="0003469F" w:rsidP="0003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03469F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t>· оставлять ложные сообщения о готовящихся террористических актах на объектах железнодорожного транспорта. </w:t>
      </w:r>
    </w:p>
    <w:p w:rsidR="00A85070" w:rsidRPr="0003469F" w:rsidRDefault="00A85070">
      <w:pPr>
        <w:rPr>
          <w:rFonts w:ascii="Times New Roman" w:hAnsi="Times New Roman" w:cs="Times New Roman"/>
          <w:sz w:val="28"/>
          <w:szCs w:val="28"/>
        </w:rPr>
      </w:pPr>
    </w:p>
    <w:sectPr w:rsidR="00A85070" w:rsidRPr="0003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3"/>
    <w:rsid w:val="0003469F"/>
    <w:rsid w:val="00A85070"/>
    <w:rsid w:val="00B7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86445-21C7-43B3-8389-EA144241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ЦОМО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2017-02-16T06:47:00Z</dcterms:created>
  <dcterms:modified xsi:type="dcterms:W3CDTF">2017-02-16T06:47:00Z</dcterms:modified>
</cp:coreProperties>
</file>